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1A" w:rsidRPr="00FD6CFE" w:rsidRDefault="00F7639A" w:rsidP="002571C5">
      <w:pPr>
        <w:pStyle w:val="Title"/>
        <w:jc w:val="right"/>
        <w:rPr>
          <w:b w:val="0"/>
          <w:i/>
          <w:szCs w:val="24"/>
          <w:lang w:val="it-IT"/>
        </w:rPr>
      </w:pPr>
      <w:r>
        <w:rPr>
          <w:b w:val="0"/>
          <w:i/>
          <w:szCs w:val="24"/>
          <w:lang w:val="it-IT"/>
        </w:rPr>
        <w:t xml:space="preserve">-exemplar pentru emitent, </w:t>
      </w:r>
      <w:r w:rsidR="00D21E1A" w:rsidRPr="00FD6CFE">
        <w:rPr>
          <w:b w:val="0"/>
          <w:i/>
          <w:szCs w:val="24"/>
          <w:lang w:val="it-IT"/>
        </w:rPr>
        <w:t>acţionar,</w:t>
      </w:r>
      <w:r w:rsidR="00C10DD0" w:rsidRPr="00FD6CFE">
        <w:rPr>
          <w:b w:val="0"/>
          <w:i/>
          <w:szCs w:val="24"/>
          <w:lang w:val="it-IT"/>
        </w:rPr>
        <w:t xml:space="preserve"> împuternicit</w:t>
      </w:r>
      <w:r w:rsidR="00D21E1A" w:rsidRPr="00FD6CFE">
        <w:rPr>
          <w:b w:val="0"/>
          <w:i/>
          <w:szCs w:val="24"/>
          <w:lang w:val="it-IT"/>
        </w:rPr>
        <w:t>-</w:t>
      </w:r>
    </w:p>
    <w:p w:rsidR="00D21E1A" w:rsidRPr="00B905C5" w:rsidRDefault="00D21E1A" w:rsidP="00B905C5">
      <w:pPr>
        <w:pStyle w:val="Title"/>
        <w:rPr>
          <w:sz w:val="22"/>
          <w:szCs w:val="22"/>
          <w:lang w:val="it-IT"/>
        </w:rPr>
      </w:pPr>
    </w:p>
    <w:p w:rsidR="00D21E1A" w:rsidRPr="00B905C5" w:rsidRDefault="00D21E1A" w:rsidP="00B905C5">
      <w:pPr>
        <w:pStyle w:val="Title"/>
        <w:rPr>
          <w:sz w:val="22"/>
          <w:szCs w:val="22"/>
          <w:lang w:val="it-IT"/>
        </w:rPr>
      </w:pPr>
      <w:r w:rsidRPr="00B905C5">
        <w:rPr>
          <w:sz w:val="22"/>
          <w:szCs w:val="22"/>
          <w:lang w:val="it-IT"/>
        </w:rPr>
        <w:t>PROCURĂ SPECIALĂ</w:t>
      </w:r>
    </w:p>
    <w:p w:rsidR="00911740" w:rsidRPr="00B905C5" w:rsidRDefault="00911740" w:rsidP="00B905C5">
      <w:pPr>
        <w:pStyle w:val="Title"/>
        <w:jc w:val="left"/>
        <w:rPr>
          <w:sz w:val="22"/>
          <w:szCs w:val="22"/>
          <w:lang w:val="it-IT"/>
        </w:rPr>
      </w:pPr>
    </w:p>
    <w:p w:rsidR="0065451A" w:rsidRDefault="00D21E1A" w:rsidP="00B905C5">
      <w:pPr>
        <w:jc w:val="both"/>
        <w:rPr>
          <w:sz w:val="22"/>
          <w:szCs w:val="22"/>
          <w:lang w:val="it-IT"/>
        </w:rPr>
      </w:pPr>
      <w:r w:rsidRPr="00B905C5">
        <w:rPr>
          <w:sz w:val="22"/>
          <w:szCs w:val="22"/>
          <w:lang w:val="it-IT"/>
        </w:rPr>
        <w:t xml:space="preserve">Subscrisa ……………………...................., cu sediul în ……….……...…………….., înregistrată la O.R.C. de pe lângă Tribunalul ……………….. sub nr. J…………………, având CUI ……………….., prin reprezentantul legal ……………..………………., având calitatea de ………………………………, deţinătoare a ………..…… acţiuni (…….% din capitalul social) emise de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care îmi conferă dreptul la …………… voturi în Adunarea Generală </w:t>
      </w:r>
      <w:r w:rsidR="00683054">
        <w:rPr>
          <w:sz w:val="22"/>
          <w:szCs w:val="22"/>
          <w:lang w:val="it-IT"/>
        </w:rPr>
        <w:t>Extrao</w:t>
      </w:r>
      <w:r w:rsidRPr="00B905C5">
        <w:rPr>
          <w:sz w:val="22"/>
          <w:szCs w:val="22"/>
          <w:lang w:val="it-IT"/>
        </w:rPr>
        <w:t xml:space="preserve">rdinară a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w:t>
      </w:r>
      <w:r w:rsidRPr="00B905C5">
        <w:rPr>
          <w:sz w:val="22"/>
          <w:szCs w:val="22"/>
          <w:lang w:val="it-IT"/>
        </w:rPr>
        <w:t xml:space="preserve">, împuternicesc prin prezenta pe d-nul/d-na ………………..,posesor al B.I./C.I. seria ….., nr……….…., având CNP ……………………, ca reprezentant al meu în Adunarea Generală </w:t>
      </w:r>
      <w:r w:rsidR="00683054">
        <w:rPr>
          <w:sz w:val="22"/>
          <w:szCs w:val="22"/>
          <w:lang w:val="it-IT"/>
        </w:rPr>
        <w:t>Extrao</w:t>
      </w:r>
      <w:r w:rsidRPr="00B905C5">
        <w:rPr>
          <w:sz w:val="22"/>
          <w:szCs w:val="22"/>
          <w:lang w:val="it-IT"/>
        </w:rPr>
        <w:t xml:space="preserve">rdinară a Acţionarilor </w:t>
      </w:r>
      <w:r w:rsidR="00000913" w:rsidRPr="00B905C5">
        <w:rPr>
          <w:sz w:val="22"/>
          <w:szCs w:val="22"/>
          <w:lang w:val="it-IT"/>
        </w:rPr>
        <w:t xml:space="preserve">NAPOCHIM </w:t>
      </w:r>
      <w:r w:rsidR="002433E4" w:rsidRPr="00B905C5">
        <w:rPr>
          <w:shadow/>
          <w:sz w:val="22"/>
          <w:szCs w:val="22"/>
          <w:lang w:val="it-IT"/>
        </w:rPr>
        <w:t>S.A</w:t>
      </w:r>
      <w:r w:rsidR="002433E4" w:rsidRPr="00B905C5">
        <w:rPr>
          <w:sz w:val="22"/>
          <w:szCs w:val="22"/>
          <w:lang w:val="it-IT"/>
        </w:rPr>
        <w:t xml:space="preserve">. </w:t>
      </w:r>
      <w:r w:rsidRPr="00B905C5">
        <w:rPr>
          <w:sz w:val="22"/>
          <w:szCs w:val="22"/>
          <w:lang w:val="it-IT"/>
        </w:rPr>
        <w:t xml:space="preserve">care va avea loc în data de </w:t>
      </w:r>
      <w:r w:rsidR="00683054">
        <w:rPr>
          <w:sz w:val="22"/>
          <w:szCs w:val="22"/>
          <w:lang w:val="it-IT"/>
        </w:rPr>
        <w:t>19.07</w:t>
      </w:r>
      <w:r w:rsidR="003C1A3B">
        <w:rPr>
          <w:sz w:val="22"/>
          <w:szCs w:val="22"/>
          <w:lang w:val="it-IT"/>
        </w:rPr>
        <w:t>.2021</w:t>
      </w:r>
      <w:r w:rsidR="00C84561" w:rsidRPr="00B905C5">
        <w:rPr>
          <w:sz w:val="22"/>
          <w:szCs w:val="22"/>
          <w:lang w:val="it-IT"/>
        </w:rPr>
        <w:t>,</w:t>
      </w:r>
      <w:r w:rsidR="005625C8" w:rsidRPr="00B905C5">
        <w:rPr>
          <w:sz w:val="22"/>
          <w:szCs w:val="22"/>
          <w:lang w:val="it-IT"/>
        </w:rPr>
        <w:t xml:space="preserve"> la ora 1</w:t>
      </w:r>
      <w:r w:rsidR="00B61239">
        <w:rPr>
          <w:sz w:val="22"/>
          <w:szCs w:val="22"/>
          <w:lang w:val="it-IT"/>
        </w:rPr>
        <w:t>1</w:t>
      </w:r>
      <w:r w:rsidR="0065451A">
        <w:rPr>
          <w:sz w:val="22"/>
          <w:szCs w:val="22"/>
          <w:lang w:val="it-IT"/>
        </w:rPr>
        <w:t>:00</w:t>
      </w:r>
      <w:r w:rsidRPr="00B905C5">
        <w:rPr>
          <w:sz w:val="22"/>
          <w:szCs w:val="22"/>
          <w:lang w:val="it-IT"/>
        </w:rPr>
        <w:t xml:space="preserve">, </w:t>
      </w:r>
      <w:r w:rsidR="00C84561" w:rsidRPr="00B905C5">
        <w:rPr>
          <w:sz w:val="22"/>
          <w:szCs w:val="22"/>
          <w:lang w:val="it-IT"/>
        </w:rPr>
        <w:t xml:space="preserve">la </w:t>
      </w:r>
      <w:r w:rsidR="0065451A">
        <w:rPr>
          <w:sz w:val="22"/>
          <w:szCs w:val="22"/>
          <w:lang w:val="it-IT"/>
        </w:rPr>
        <w:t>sediul societății</w:t>
      </w:r>
      <w:r w:rsidRPr="00B905C5">
        <w:rPr>
          <w:sz w:val="22"/>
          <w:szCs w:val="22"/>
          <w:lang w:val="it-IT"/>
        </w:rPr>
        <w:t xml:space="preserve">, sau la data ţinerii celei de a doua adunări, respectiv la data de </w:t>
      </w:r>
      <w:r w:rsidR="00683054">
        <w:rPr>
          <w:sz w:val="22"/>
          <w:szCs w:val="22"/>
          <w:lang w:val="it-IT"/>
        </w:rPr>
        <w:t>20.07</w:t>
      </w:r>
      <w:r w:rsidR="003C1A3B">
        <w:rPr>
          <w:sz w:val="22"/>
          <w:szCs w:val="22"/>
          <w:lang w:val="it-IT"/>
        </w:rPr>
        <w:t>.2021</w:t>
      </w:r>
      <w:r w:rsidRPr="00B905C5">
        <w:rPr>
          <w:sz w:val="22"/>
          <w:szCs w:val="22"/>
          <w:lang w:val="it-IT"/>
        </w:rPr>
        <w:t xml:space="preserve">, </w:t>
      </w:r>
      <w:r w:rsidR="005625C8" w:rsidRPr="00B905C5">
        <w:rPr>
          <w:sz w:val="22"/>
          <w:szCs w:val="22"/>
          <w:lang w:val="it-IT"/>
        </w:rPr>
        <w:t>la ora 1</w:t>
      </w:r>
      <w:r w:rsidR="00B61239">
        <w:rPr>
          <w:sz w:val="22"/>
          <w:szCs w:val="22"/>
          <w:lang w:val="it-IT"/>
        </w:rPr>
        <w:t>1</w:t>
      </w:r>
      <w:r w:rsidR="0065451A">
        <w:rPr>
          <w:sz w:val="22"/>
          <w:szCs w:val="22"/>
          <w:lang w:val="it-IT"/>
        </w:rPr>
        <w:t>:00</w:t>
      </w:r>
      <w:r w:rsidR="007915BC" w:rsidRPr="00B905C5">
        <w:rPr>
          <w:sz w:val="22"/>
          <w:szCs w:val="22"/>
          <w:lang w:val="it-IT"/>
        </w:rPr>
        <w:t xml:space="preserve">, </w:t>
      </w:r>
      <w:r w:rsidRPr="00B905C5">
        <w:rPr>
          <w:sz w:val="22"/>
          <w:szCs w:val="22"/>
          <w:lang w:val="it-IT"/>
        </w:rPr>
        <w:t>când cea dintâi nu se poate ţine, să exercite dreptul de vot aferent deţinerilor mele înregistrate în Registrul acţionarilor, după cum  urmează:</w:t>
      </w:r>
    </w:p>
    <w:p w:rsidR="00683054" w:rsidRPr="00EB5DCF" w:rsidRDefault="00683054" w:rsidP="00683054">
      <w:pPr>
        <w:rPr>
          <w:sz w:val="24"/>
          <w:szCs w:val="24"/>
        </w:rPr>
      </w:pPr>
      <w:r w:rsidRPr="00EB5DCF">
        <w:rPr>
          <w:rFonts w:eastAsia="Batang"/>
          <w:b/>
          <w:sz w:val="24"/>
          <w:szCs w:val="24"/>
        </w:rPr>
        <w:t>1.</w:t>
      </w:r>
      <w:r w:rsidRPr="00EB5DCF">
        <w:rPr>
          <w:rFonts w:eastAsia="Batang"/>
          <w:sz w:val="24"/>
          <w:szCs w:val="24"/>
        </w:rPr>
        <w:t xml:space="preserve"> </w:t>
      </w:r>
      <w:r w:rsidRPr="00EB5DCF">
        <w:rPr>
          <w:sz w:val="24"/>
          <w:szCs w:val="24"/>
        </w:rPr>
        <w:t xml:space="preserve">Aprobarea încheierii unui contract de vânzare-cumpărare între Napochim SA în calitate de vânzător şi AX PERPETUUM IMPEX SRL în calitate de cumpărător, pe durata unui an, cu o valoare maximă de 20.000.000 lei, având ca obiect comercializarea produselor societăţii Napochim S.A..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Pr="0073331E" w:rsidRDefault="00683054" w:rsidP="00683054">
      <w:pPr>
        <w:ind w:right="144"/>
        <w:jc w:val="both"/>
        <w:rPr>
          <w:rFonts w:eastAsia="Batang"/>
          <w:b/>
          <w:sz w:val="24"/>
          <w:szCs w:val="24"/>
          <w:lang w:val="it-IT"/>
        </w:rPr>
      </w:pPr>
    </w:p>
    <w:p w:rsidR="00683054" w:rsidRPr="00EB5DCF" w:rsidRDefault="00683054" w:rsidP="00683054">
      <w:pPr>
        <w:ind w:right="144"/>
        <w:jc w:val="both"/>
        <w:rPr>
          <w:rFonts w:eastAsia="Batang"/>
          <w:sz w:val="24"/>
          <w:szCs w:val="24"/>
          <w:lang w:val="it-IT"/>
        </w:rPr>
      </w:pPr>
      <w:r w:rsidRPr="00EB5DCF">
        <w:rPr>
          <w:b/>
          <w:sz w:val="24"/>
          <w:szCs w:val="24"/>
          <w:lang w:val="ro-RO"/>
        </w:rPr>
        <w:t>2.</w:t>
      </w:r>
      <w:r>
        <w:rPr>
          <w:sz w:val="24"/>
          <w:szCs w:val="24"/>
          <w:lang w:val="ro-RO"/>
        </w:rPr>
        <w:t xml:space="preserve"> </w:t>
      </w:r>
      <w:r w:rsidRPr="00EB5DCF">
        <w:rPr>
          <w:sz w:val="24"/>
          <w:szCs w:val="24"/>
          <w:lang w:val="ro-RO"/>
        </w:rPr>
        <w:t xml:space="preserve">Mandatarea unei persoane </w:t>
      </w:r>
      <w:r w:rsidR="006B150B">
        <w:rPr>
          <w:sz w:val="24"/>
          <w:szCs w:val="24"/>
          <w:lang w:val="ro-RO"/>
        </w:rPr>
        <w:t>si anume dl./dna......................</w:t>
      </w:r>
      <w:r w:rsidRPr="00EB5DCF">
        <w:rPr>
          <w:sz w:val="24"/>
          <w:szCs w:val="24"/>
          <w:lang w:val="ro-RO"/>
        </w:rPr>
        <w:t>să stabilească clauzele contractului de la punctul de mai sus şi să semneze contractul cu AX PERPETUUM IMPEX SRL în numele şi pe seama societăţii</w:t>
      </w:r>
      <w:r w:rsidRPr="00EB5DCF">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683054" w:rsidRPr="0073331E" w:rsidRDefault="00683054" w:rsidP="00556088">
            <w:pPr>
              <w:pStyle w:val="Heading6"/>
              <w:rPr>
                <w:sz w:val="24"/>
                <w:szCs w:val="24"/>
                <w:lang w:val="it-IT"/>
              </w:rPr>
            </w:pPr>
            <w:r w:rsidRPr="0073331E">
              <w:rPr>
                <w:sz w:val="24"/>
                <w:szCs w:val="24"/>
                <w:lang w:val="it-IT"/>
              </w:rPr>
              <w:t>Împotrivă</w:t>
            </w:r>
          </w:p>
        </w:tc>
        <w:tc>
          <w:tcPr>
            <w:tcW w:w="2520" w:type="dxa"/>
          </w:tcPr>
          <w:p w:rsidR="00683054" w:rsidRPr="0073331E" w:rsidRDefault="00683054" w:rsidP="00556088">
            <w:pPr>
              <w:jc w:val="center"/>
              <w:rPr>
                <w:b/>
                <w:i/>
                <w:sz w:val="24"/>
                <w:szCs w:val="24"/>
                <w:lang w:val="it-IT"/>
              </w:rPr>
            </w:pPr>
            <w:r w:rsidRPr="0073331E">
              <w:rPr>
                <w:b/>
                <w:i/>
                <w:sz w:val="24"/>
                <w:szCs w:val="24"/>
                <w:lang w:val="it-IT"/>
              </w:rPr>
              <w:t>Abţinere</w:t>
            </w:r>
          </w:p>
        </w:tc>
      </w:tr>
      <w:tr w:rsidR="00683054" w:rsidRPr="0073331E" w:rsidTr="00556088">
        <w:trPr>
          <w:trHeight w:val="406"/>
        </w:trPr>
        <w:tc>
          <w:tcPr>
            <w:tcW w:w="3780" w:type="dxa"/>
          </w:tcPr>
          <w:p w:rsidR="00683054" w:rsidRPr="0073331E" w:rsidRDefault="00683054" w:rsidP="00556088">
            <w:pPr>
              <w:jc w:val="both"/>
              <w:rPr>
                <w:sz w:val="24"/>
                <w:szCs w:val="24"/>
                <w:lang w:val="it-IT"/>
              </w:rPr>
            </w:pPr>
          </w:p>
        </w:tc>
        <w:tc>
          <w:tcPr>
            <w:tcW w:w="3240" w:type="dxa"/>
          </w:tcPr>
          <w:p w:rsidR="00683054" w:rsidRPr="0073331E" w:rsidRDefault="00683054" w:rsidP="00556088">
            <w:pPr>
              <w:jc w:val="both"/>
              <w:rPr>
                <w:sz w:val="24"/>
                <w:szCs w:val="24"/>
                <w:lang w:val="it-IT"/>
              </w:rPr>
            </w:pPr>
          </w:p>
        </w:tc>
        <w:tc>
          <w:tcPr>
            <w:tcW w:w="2520" w:type="dxa"/>
          </w:tcPr>
          <w:p w:rsidR="00683054" w:rsidRPr="0073331E" w:rsidRDefault="00683054" w:rsidP="00556088">
            <w:pPr>
              <w:jc w:val="both"/>
              <w:rPr>
                <w:sz w:val="24"/>
                <w:szCs w:val="24"/>
                <w:lang w:val="it-IT"/>
              </w:rPr>
            </w:pPr>
          </w:p>
        </w:tc>
      </w:tr>
    </w:tbl>
    <w:p w:rsidR="00683054" w:rsidRPr="0073331E" w:rsidRDefault="00683054" w:rsidP="00683054">
      <w:pPr>
        <w:pStyle w:val="ListParagraph"/>
        <w:tabs>
          <w:tab w:val="left" w:pos="180"/>
          <w:tab w:val="left" w:pos="270"/>
        </w:tabs>
        <w:ind w:left="0"/>
        <w:jc w:val="both"/>
        <w:rPr>
          <w:sz w:val="24"/>
          <w:szCs w:val="24"/>
          <w:lang w:val="ro-RO"/>
        </w:rPr>
      </w:pPr>
    </w:p>
    <w:p w:rsidR="00683054" w:rsidRPr="00EB5DCF" w:rsidRDefault="00683054" w:rsidP="00683054">
      <w:pPr>
        <w:rPr>
          <w:sz w:val="24"/>
          <w:szCs w:val="24"/>
        </w:rPr>
      </w:pPr>
      <w:r w:rsidRPr="00EB5DCF">
        <w:rPr>
          <w:b/>
          <w:sz w:val="24"/>
          <w:szCs w:val="24"/>
        </w:rPr>
        <w:t>3.</w:t>
      </w:r>
      <w:r>
        <w:rPr>
          <w:sz w:val="24"/>
          <w:szCs w:val="24"/>
        </w:rPr>
        <w:t xml:space="preserve"> </w:t>
      </w:r>
      <w:r w:rsidRPr="00EB5DCF">
        <w:rPr>
          <w:sz w:val="24"/>
          <w:szCs w:val="24"/>
        </w:rPr>
        <w:t xml:space="preserve"> Aprobarea rezilierii, începând cu data de 01.09.2021, </w:t>
      </w:r>
      <w:proofErr w:type="gramStart"/>
      <w:r w:rsidRPr="00EB5DCF">
        <w:rPr>
          <w:sz w:val="24"/>
          <w:szCs w:val="24"/>
        </w:rPr>
        <w:t>a</w:t>
      </w:r>
      <w:proofErr w:type="gramEnd"/>
      <w:r w:rsidRPr="00EB5DCF">
        <w:rPr>
          <w:sz w:val="24"/>
          <w:szCs w:val="24"/>
        </w:rPr>
        <w:t xml:space="preserve"> Acordului de parteneriat pentru proiecte nr. </w:t>
      </w:r>
      <w:proofErr w:type="gramStart"/>
      <w:r w:rsidRPr="00EB5DCF">
        <w:rPr>
          <w:sz w:val="24"/>
          <w:szCs w:val="24"/>
        </w:rPr>
        <w:t>1444/30.04.2013 încheiat între Napochim SA şi Ax Perpetuum Impex SRL.</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Pr="0073331E" w:rsidRDefault="00683054" w:rsidP="00683054">
      <w:pPr>
        <w:ind w:right="144"/>
        <w:jc w:val="both"/>
        <w:rPr>
          <w:sz w:val="24"/>
          <w:szCs w:val="24"/>
          <w:lang w:val="ro-RO"/>
        </w:rPr>
      </w:pPr>
      <w:r w:rsidRPr="0073331E">
        <w:rPr>
          <w:sz w:val="24"/>
          <w:szCs w:val="24"/>
          <w:lang w:val="ro-RO"/>
        </w:rPr>
        <w:t xml:space="preserve">  </w:t>
      </w:r>
    </w:p>
    <w:p w:rsidR="00683054" w:rsidRPr="00EB5DCF" w:rsidRDefault="00683054" w:rsidP="00683054">
      <w:pPr>
        <w:rPr>
          <w:sz w:val="24"/>
          <w:szCs w:val="24"/>
        </w:rPr>
      </w:pPr>
      <w:r w:rsidRPr="00EB5DCF">
        <w:rPr>
          <w:sz w:val="24"/>
          <w:szCs w:val="24"/>
        </w:rPr>
        <w:t xml:space="preserve"> </w:t>
      </w:r>
      <w:r w:rsidRPr="00EB5DCF">
        <w:rPr>
          <w:b/>
          <w:sz w:val="24"/>
          <w:szCs w:val="24"/>
        </w:rPr>
        <w:t xml:space="preserve"> 4</w:t>
      </w:r>
      <w:r>
        <w:rPr>
          <w:sz w:val="24"/>
          <w:szCs w:val="24"/>
        </w:rPr>
        <w:t xml:space="preserve">. </w:t>
      </w:r>
      <w:r w:rsidRPr="00EB5DCF">
        <w:rPr>
          <w:sz w:val="24"/>
          <w:szCs w:val="24"/>
        </w:rPr>
        <w:t>Aprobarea completării obiectului secundar de activitate al societăţii cu următoarele coduri CAEN:  4618 - Intermedieri în comerţul specializat în   vânzarea produselor cu caracter specific nca; 4669-Comerţ cu ridicata al altor maşini şi  echipamente; 5210-Depozitări; 5224-Manipulări; 6810- Cumpărarea şi vânzarea de bunuri imobiliare proprii; 6820- Închirierea şi subînchirierea bunurilor imobiliare proprii sau închiriate; 7320-Activităţi de studiere a pieţei şi de sondare a opiniei publice; 7711-Activităţi de închiriere şi leasing cu autoturisme şi autovehicole rutiere uşoare; 7729-Activităţi de închiriere şi leasing cu alte   bunuri personale şi gospodăreşti n.c.a.; 2561-Tratarea şi acoperirea metalelor; 2562-Operaţiuni de mecanică generală; 2572-Fabricarea articolelor de feronerie; 2591 Fabricarea de recipiente, containere si alte produse similare din oţel; 2592-Fabricarea ambalajelor uşoare din metal; 2594-Fabricarea de şuruburi, buloane şi alte  articole filetate, fabricarea de nituri   şi şaibe; 2823- Fabricarea maşinilor şi echipamentelor de birou (exclusiv fabricarea calculatoarelor şi a echipamentelor periferice); 2829-Fabricarea altor maşini şi utilaje de utilizare generala n.c.a.; 2830- Fabricarea maşinilor şi utilajelor pentru agricultură şi exploatări forestiere; 2891-Fabricarea utilajelor pentru metalurgie; 2893- Fabricarea utilajelor pentru prelucrarea produselor alimentare, băuturilor şi tutunului; 2896-Fabricarea utilajelor pentru prelucrarea maselor plastice şi a cauciucului; 3101-Fabricarea de mobilă pentru birouri şi   magazine; 3102-Fabricarea de mobilă pentru bucătării ; 3109-Fabricarea de mobilă n.c.a.; 3240-Fabricarea jocurilor şi jucăriilor; 4674-Comerţ cu ridicata al echipamentelor şi furniturilor de fierărie pentru instalaţii sanitare şi de încălzire; 4661-Comerţ cu ridicata al maşinilor agricole, echipamentelor şi furniturilor.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lastRenderedPageBreak/>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Pr="00EB5DCF" w:rsidRDefault="00683054" w:rsidP="00683054">
      <w:pPr>
        <w:rPr>
          <w:sz w:val="24"/>
          <w:szCs w:val="24"/>
        </w:rPr>
      </w:pPr>
      <w:r w:rsidRPr="0073331E">
        <w:rPr>
          <w:lang w:val="ro-RO"/>
        </w:rPr>
        <w:t xml:space="preserve">  </w:t>
      </w:r>
    </w:p>
    <w:p w:rsidR="00683054" w:rsidRPr="00EB5DCF" w:rsidRDefault="00683054" w:rsidP="00683054">
      <w:pPr>
        <w:rPr>
          <w:sz w:val="24"/>
          <w:szCs w:val="24"/>
        </w:rPr>
      </w:pPr>
      <w:r w:rsidRPr="00EB5DCF">
        <w:rPr>
          <w:b/>
          <w:sz w:val="24"/>
          <w:szCs w:val="24"/>
        </w:rPr>
        <w:t>5</w:t>
      </w:r>
      <w:r>
        <w:rPr>
          <w:sz w:val="24"/>
          <w:szCs w:val="24"/>
        </w:rPr>
        <w:t xml:space="preserve">. </w:t>
      </w:r>
      <w:r w:rsidRPr="00EB5DCF">
        <w:rPr>
          <w:sz w:val="24"/>
          <w:szCs w:val="24"/>
        </w:rPr>
        <w:t xml:space="preserve">Aprobarea modificării primei teze </w:t>
      </w:r>
      <w:proofErr w:type="gramStart"/>
      <w:r w:rsidRPr="00EB5DCF">
        <w:rPr>
          <w:sz w:val="24"/>
          <w:szCs w:val="24"/>
        </w:rPr>
        <w:t>a</w:t>
      </w:r>
      <w:proofErr w:type="gramEnd"/>
      <w:r w:rsidRPr="00EB5DCF">
        <w:rPr>
          <w:sz w:val="24"/>
          <w:szCs w:val="24"/>
        </w:rPr>
        <w:t xml:space="preserve"> art. </w:t>
      </w:r>
      <w:proofErr w:type="gramStart"/>
      <w:r w:rsidRPr="00EB5DCF">
        <w:rPr>
          <w:sz w:val="24"/>
          <w:szCs w:val="24"/>
        </w:rPr>
        <w:t>24 alin.</w:t>
      </w:r>
      <w:proofErr w:type="gramEnd"/>
      <w:r w:rsidRPr="00EB5DCF">
        <w:rPr>
          <w:sz w:val="24"/>
          <w:szCs w:val="24"/>
        </w:rPr>
        <w:t xml:space="preserve"> 3 din Actul constitutiv al societăţii, care va avea următorul conţinut: “Consiliul de Administraţie se întruneşte la sediul societăţii, ori de câte ori este necesar, cel puţin o dată la 3 luni  la convocarea preşedintelui sau a doi dintre membrii săi şi ia decizii cu majoritate simplă de voturi din numărul total al membrilor Consiliului de Administraţie.”, modificării art. 20 punctul B lit. c) </w:t>
      </w:r>
      <w:proofErr w:type="gramStart"/>
      <w:r w:rsidRPr="00EB5DCF">
        <w:rPr>
          <w:sz w:val="24"/>
          <w:szCs w:val="24"/>
        </w:rPr>
        <w:t>din</w:t>
      </w:r>
      <w:proofErr w:type="gramEnd"/>
      <w:r w:rsidRPr="00EB5DCF">
        <w:rPr>
          <w:sz w:val="24"/>
          <w:szCs w:val="24"/>
        </w:rPr>
        <w:t xml:space="preserve"> Actul constitutiv al societăţii, care va avea următorul conţinut: “hotărăşte cu privire la fuziunea, divizarea şi dizolvarea societăţii;”,  şi aprobarea modificării în mod corespunzător a paragrafului doi al art. 6 din Actul constitutiv, cu adăugarea codurilor CAEN menționate la punctul 4 din prezenta ordine de zi.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Default="00683054" w:rsidP="00683054">
      <w:pPr>
        <w:ind w:right="144"/>
        <w:jc w:val="both"/>
        <w:rPr>
          <w:sz w:val="24"/>
          <w:szCs w:val="24"/>
          <w:lang w:val="ro-RO"/>
        </w:rPr>
      </w:pPr>
    </w:p>
    <w:p w:rsidR="00683054" w:rsidRPr="000210CA" w:rsidRDefault="00683054" w:rsidP="00683054">
      <w:pPr>
        <w:ind w:right="144"/>
        <w:jc w:val="both"/>
        <w:rPr>
          <w:sz w:val="24"/>
          <w:szCs w:val="24"/>
          <w:lang w:val="ro-RO"/>
        </w:rPr>
      </w:pPr>
      <w:r>
        <w:rPr>
          <w:rFonts w:eastAsia="Batang"/>
          <w:sz w:val="24"/>
          <w:szCs w:val="24"/>
          <w:lang w:val="it-IT"/>
        </w:rPr>
        <w:t xml:space="preserve"> </w:t>
      </w:r>
      <w:r w:rsidRPr="000210CA">
        <w:rPr>
          <w:rFonts w:eastAsia="Batang"/>
          <w:b/>
          <w:sz w:val="24"/>
          <w:szCs w:val="24"/>
          <w:lang w:val="it-IT"/>
        </w:rPr>
        <w:t>6</w:t>
      </w:r>
      <w:r w:rsidRPr="000210CA">
        <w:rPr>
          <w:rFonts w:eastAsia="Batang"/>
          <w:sz w:val="24"/>
          <w:szCs w:val="24"/>
          <w:lang w:val="it-IT"/>
        </w:rPr>
        <w:t xml:space="preserve">. </w:t>
      </w:r>
      <w:r w:rsidRPr="00EB5DCF">
        <w:rPr>
          <w:sz w:val="24"/>
          <w:szCs w:val="24"/>
          <w:lang w:val="ro-RO"/>
        </w:rPr>
        <w:t>Aprobarea Actului constitutiv actualizat</w:t>
      </w:r>
      <w:r>
        <w:rPr>
          <w:sz w:val="24"/>
          <w:szCs w:val="24"/>
          <w:lang w:val="ro-R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Default="00683054" w:rsidP="00683054">
      <w:pPr>
        <w:spacing w:line="360" w:lineRule="auto"/>
        <w:ind w:left="720" w:right="144"/>
        <w:jc w:val="both"/>
        <w:rPr>
          <w:sz w:val="24"/>
          <w:szCs w:val="24"/>
        </w:rPr>
      </w:pPr>
    </w:p>
    <w:p w:rsidR="00683054" w:rsidRPr="00EB5DCF" w:rsidRDefault="00683054" w:rsidP="00683054">
      <w:pPr>
        <w:rPr>
          <w:sz w:val="24"/>
          <w:szCs w:val="24"/>
        </w:rPr>
      </w:pPr>
      <w:r>
        <w:rPr>
          <w:b/>
          <w:sz w:val="24"/>
          <w:szCs w:val="24"/>
        </w:rPr>
        <w:t xml:space="preserve"> </w:t>
      </w:r>
      <w:r w:rsidRPr="00EB5DCF">
        <w:rPr>
          <w:b/>
          <w:sz w:val="24"/>
          <w:szCs w:val="24"/>
        </w:rPr>
        <w:t>7</w:t>
      </w:r>
      <w:r>
        <w:rPr>
          <w:sz w:val="24"/>
          <w:szCs w:val="24"/>
        </w:rPr>
        <w:t xml:space="preserve">. </w:t>
      </w:r>
      <w:r w:rsidRPr="00EB5DCF">
        <w:rPr>
          <w:sz w:val="24"/>
          <w:szCs w:val="24"/>
        </w:rPr>
        <w:t xml:space="preserve">Aprobarea retragerii de la tranzacţionarea pe sistemul multilateral de tranzacţionare administrat de Bursa de Valori Bucureşti S.A. a valorilor mobiliare emise de Napochim S.A. şi radierea acestora de la ASF, având consecinţa dobândirii caracterului de societate pe acţiuni de tip închis.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Default="00683054" w:rsidP="00683054">
      <w:pPr>
        <w:spacing w:line="360" w:lineRule="auto"/>
        <w:ind w:left="720" w:right="144"/>
        <w:jc w:val="both"/>
        <w:rPr>
          <w:sz w:val="24"/>
          <w:szCs w:val="24"/>
        </w:rPr>
      </w:pPr>
    </w:p>
    <w:p w:rsidR="00683054" w:rsidRPr="00EB5DCF" w:rsidRDefault="00683054" w:rsidP="00683054">
      <w:pPr>
        <w:rPr>
          <w:sz w:val="24"/>
          <w:szCs w:val="24"/>
        </w:rPr>
      </w:pPr>
      <w:r>
        <w:rPr>
          <w:rFonts w:eastAsia="Batang"/>
          <w:b/>
          <w:sz w:val="24"/>
          <w:szCs w:val="24"/>
        </w:rPr>
        <w:t xml:space="preserve"> </w:t>
      </w:r>
      <w:r w:rsidRPr="00EB5DCF">
        <w:rPr>
          <w:rFonts w:eastAsia="Batang"/>
          <w:b/>
          <w:sz w:val="24"/>
          <w:szCs w:val="24"/>
        </w:rPr>
        <w:t>8.</w:t>
      </w:r>
      <w:r w:rsidRPr="00EB5DCF">
        <w:rPr>
          <w:rFonts w:eastAsia="Batang"/>
          <w:sz w:val="24"/>
          <w:szCs w:val="24"/>
        </w:rPr>
        <w:t xml:space="preserve"> </w:t>
      </w:r>
      <w:r w:rsidRPr="00EB5DCF">
        <w:rPr>
          <w:sz w:val="24"/>
          <w:szCs w:val="24"/>
        </w:rPr>
        <w:t xml:space="preserve">Prezentarea raportului întocmit de </w:t>
      </w:r>
      <w:proofErr w:type="gramStart"/>
      <w:r w:rsidRPr="00EB5DCF">
        <w:rPr>
          <w:sz w:val="24"/>
          <w:szCs w:val="24"/>
        </w:rPr>
        <w:t>un</w:t>
      </w:r>
      <w:proofErr w:type="gramEnd"/>
      <w:r w:rsidRPr="00EB5DCF">
        <w:rPr>
          <w:sz w:val="24"/>
          <w:szCs w:val="24"/>
        </w:rPr>
        <w:t xml:space="preserve"> evaluator independent cu privire la preţul pe acţiune şi aprobarea preţului pe acţiune care urmează a fi achitat în cazul retragerii acţ</w:t>
      </w:r>
      <w:r>
        <w:rPr>
          <w:sz w:val="24"/>
          <w:szCs w:val="24"/>
        </w:rPr>
        <w:t>ionarilor din cadrul societăţii.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Default="00683054" w:rsidP="00683054">
      <w:pPr>
        <w:ind w:right="144"/>
        <w:jc w:val="both"/>
        <w:rPr>
          <w:rFonts w:eastAsia="Batang"/>
          <w:b/>
          <w:sz w:val="24"/>
          <w:szCs w:val="24"/>
          <w:lang w:val="it-IT"/>
        </w:rPr>
      </w:pPr>
      <w:r w:rsidRPr="0073331E">
        <w:rPr>
          <w:rFonts w:eastAsia="Batang"/>
          <w:b/>
          <w:sz w:val="24"/>
          <w:szCs w:val="24"/>
          <w:lang w:val="it-IT"/>
        </w:rPr>
        <w:t xml:space="preserve"> </w:t>
      </w:r>
    </w:p>
    <w:p w:rsidR="00683054" w:rsidRPr="00EB5DCF" w:rsidRDefault="00683054" w:rsidP="00683054">
      <w:pPr>
        <w:rPr>
          <w:sz w:val="24"/>
          <w:szCs w:val="24"/>
        </w:rPr>
      </w:pPr>
      <w:r w:rsidRPr="00EB5DCF">
        <w:rPr>
          <w:b/>
          <w:sz w:val="24"/>
          <w:szCs w:val="24"/>
        </w:rPr>
        <w:t xml:space="preserve"> 9.</w:t>
      </w:r>
      <w:r>
        <w:rPr>
          <w:sz w:val="24"/>
          <w:szCs w:val="24"/>
        </w:rPr>
        <w:t xml:space="preserve"> </w:t>
      </w:r>
      <w:r w:rsidRPr="00EB5DCF">
        <w:rPr>
          <w:sz w:val="24"/>
          <w:szCs w:val="24"/>
        </w:rPr>
        <w:t xml:space="preserve">Aprobarea modalităţii de retragere din societate </w:t>
      </w:r>
      <w:proofErr w:type="gramStart"/>
      <w:r w:rsidRPr="00EB5DCF">
        <w:rPr>
          <w:sz w:val="24"/>
          <w:szCs w:val="24"/>
        </w:rPr>
        <w:t>a</w:t>
      </w:r>
      <w:proofErr w:type="gramEnd"/>
      <w:r w:rsidRPr="00EB5DCF">
        <w:rPr>
          <w:sz w:val="24"/>
          <w:szCs w:val="24"/>
        </w:rPr>
        <w:t xml:space="preserve"> acţionarilor care nu sunt de acord cu hotărârea AGEA de retragere de la tranzacţionare a valorilor mobiliare emise de societate, cu respectarea prevederilor Regulamenutlui ASF nr. 5/2018.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Borders>
              <w:top w:val="single" w:sz="4" w:space="0" w:color="auto"/>
              <w:left w:val="single" w:sz="4" w:space="0" w:color="auto"/>
              <w:bottom w:val="single" w:sz="4" w:space="0" w:color="auto"/>
              <w:right w:val="single" w:sz="4" w:space="0" w:color="auto"/>
            </w:tcBorders>
            <w:hideMark/>
          </w:tcPr>
          <w:p w:rsidR="00683054" w:rsidRPr="0073331E" w:rsidRDefault="00683054" w:rsidP="00556088">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Borders>
              <w:top w:val="single" w:sz="4" w:space="0" w:color="auto"/>
              <w:left w:val="single" w:sz="4" w:space="0" w:color="auto"/>
              <w:bottom w:val="single" w:sz="4" w:space="0" w:color="auto"/>
              <w:right w:val="single" w:sz="4" w:space="0" w:color="auto"/>
            </w:tcBorders>
            <w:hideMark/>
          </w:tcPr>
          <w:p w:rsidR="00683054" w:rsidRPr="0073331E" w:rsidRDefault="00683054" w:rsidP="00556088">
            <w:pPr>
              <w:pStyle w:val="Heading6"/>
              <w:rPr>
                <w:sz w:val="24"/>
                <w:szCs w:val="24"/>
                <w:lang w:val="it-IT"/>
              </w:rPr>
            </w:pPr>
            <w:r w:rsidRPr="0073331E">
              <w:rPr>
                <w:sz w:val="24"/>
                <w:szCs w:val="24"/>
                <w:lang w:val="it-IT"/>
              </w:rPr>
              <w:t>Împotrivă</w:t>
            </w:r>
          </w:p>
        </w:tc>
        <w:tc>
          <w:tcPr>
            <w:tcW w:w="2520" w:type="dxa"/>
            <w:tcBorders>
              <w:top w:val="single" w:sz="4" w:space="0" w:color="auto"/>
              <w:left w:val="single" w:sz="4" w:space="0" w:color="auto"/>
              <w:bottom w:val="single" w:sz="4" w:space="0" w:color="auto"/>
              <w:right w:val="single" w:sz="4" w:space="0" w:color="auto"/>
            </w:tcBorders>
            <w:hideMark/>
          </w:tcPr>
          <w:p w:rsidR="00683054" w:rsidRPr="0073331E" w:rsidRDefault="00683054" w:rsidP="00556088">
            <w:pPr>
              <w:jc w:val="center"/>
              <w:rPr>
                <w:b/>
                <w:i/>
                <w:sz w:val="24"/>
                <w:szCs w:val="24"/>
                <w:lang w:val="it-IT"/>
              </w:rPr>
            </w:pPr>
            <w:r w:rsidRPr="0073331E">
              <w:rPr>
                <w:b/>
                <w:i/>
                <w:sz w:val="24"/>
                <w:szCs w:val="24"/>
                <w:lang w:val="it-IT"/>
              </w:rPr>
              <w:t>Abţinere</w:t>
            </w:r>
          </w:p>
        </w:tc>
      </w:tr>
      <w:tr w:rsidR="00683054" w:rsidRPr="0073331E" w:rsidTr="00556088">
        <w:trPr>
          <w:trHeight w:val="406"/>
        </w:trPr>
        <w:tc>
          <w:tcPr>
            <w:tcW w:w="3780" w:type="dxa"/>
            <w:tcBorders>
              <w:top w:val="single" w:sz="4" w:space="0" w:color="auto"/>
              <w:left w:val="single" w:sz="4" w:space="0" w:color="auto"/>
              <w:bottom w:val="single" w:sz="4" w:space="0" w:color="auto"/>
              <w:right w:val="single" w:sz="4" w:space="0" w:color="auto"/>
            </w:tcBorders>
          </w:tcPr>
          <w:p w:rsidR="00683054" w:rsidRPr="0073331E" w:rsidRDefault="00683054" w:rsidP="00556088">
            <w:pPr>
              <w:jc w:val="both"/>
              <w:rPr>
                <w:sz w:val="24"/>
                <w:szCs w:val="24"/>
                <w:lang w:val="it-IT"/>
              </w:rPr>
            </w:pPr>
          </w:p>
        </w:tc>
        <w:tc>
          <w:tcPr>
            <w:tcW w:w="3240" w:type="dxa"/>
            <w:tcBorders>
              <w:top w:val="single" w:sz="4" w:space="0" w:color="auto"/>
              <w:left w:val="single" w:sz="4" w:space="0" w:color="auto"/>
              <w:bottom w:val="single" w:sz="4" w:space="0" w:color="auto"/>
              <w:right w:val="single" w:sz="4" w:space="0" w:color="auto"/>
            </w:tcBorders>
          </w:tcPr>
          <w:p w:rsidR="00683054" w:rsidRPr="0073331E" w:rsidRDefault="00683054" w:rsidP="00556088">
            <w:pPr>
              <w:jc w:val="both"/>
              <w:rPr>
                <w:sz w:val="24"/>
                <w:szCs w:val="24"/>
                <w:lang w:val="it-IT"/>
              </w:rPr>
            </w:pPr>
          </w:p>
        </w:tc>
        <w:tc>
          <w:tcPr>
            <w:tcW w:w="2520" w:type="dxa"/>
            <w:tcBorders>
              <w:top w:val="single" w:sz="4" w:space="0" w:color="auto"/>
              <w:left w:val="single" w:sz="4" w:space="0" w:color="auto"/>
              <w:bottom w:val="single" w:sz="4" w:space="0" w:color="auto"/>
              <w:right w:val="single" w:sz="4" w:space="0" w:color="auto"/>
            </w:tcBorders>
          </w:tcPr>
          <w:p w:rsidR="00683054" w:rsidRPr="0073331E" w:rsidRDefault="00683054" w:rsidP="00556088">
            <w:pPr>
              <w:jc w:val="both"/>
              <w:rPr>
                <w:sz w:val="24"/>
                <w:szCs w:val="24"/>
                <w:lang w:val="it-IT"/>
              </w:rPr>
            </w:pPr>
          </w:p>
        </w:tc>
      </w:tr>
    </w:tbl>
    <w:p w:rsidR="00683054" w:rsidRDefault="00683054" w:rsidP="00683054">
      <w:pPr>
        <w:spacing w:line="360" w:lineRule="auto"/>
        <w:ind w:left="720" w:right="144"/>
        <w:jc w:val="both"/>
        <w:rPr>
          <w:sz w:val="24"/>
          <w:szCs w:val="24"/>
          <w:lang w:val="it-IT"/>
        </w:rPr>
      </w:pPr>
    </w:p>
    <w:p w:rsidR="00683054" w:rsidRPr="00EB5DCF" w:rsidRDefault="00683054" w:rsidP="00683054">
      <w:pPr>
        <w:rPr>
          <w:sz w:val="24"/>
          <w:szCs w:val="24"/>
        </w:rPr>
      </w:pPr>
      <w:r>
        <w:rPr>
          <w:sz w:val="24"/>
          <w:szCs w:val="24"/>
        </w:rPr>
        <w:t xml:space="preserve"> </w:t>
      </w:r>
      <w:r w:rsidRPr="00EB5DCF">
        <w:rPr>
          <w:b/>
          <w:sz w:val="24"/>
          <w:szCs w:val="24"/>
        </w:rPr>
        <w:t>10.</w:t>
      </w:r>
      <w:r>
        <w:rPr>
          <w:sz w:val="24"/>
          <w:szCs w:val="24"/>
        </w:rPr>
        <w:t xml:space="preserve"> </w:t>
      </w:r>
      <w:r w:rsidRPr="00EB5DCF">
        <w:rPr>
          <w:sz w:val="24"/>
          <w:szCs w:val="24"/>
        </w:rPr>
        <w:t>Aprobarea datei de 27.10.2021 ca dată de înregistrare şi a datei de 26.10.2021 ca ex date.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683054" w:rsidRPr="0073331E" w:rsidRDefault="00683054" w:rsidP="00556088">
            <w:pPr>
              <w:pStyle w:val="Heading6"/>
              <w:rPr>
                <w:sz w:val="24"/>
                <w:szCs w:val="24"/>
                <w:lang w:val="it-IT"/>
              </w:rPr>
            </w:pPr>
            <w:r w:rsidRPr="0073331E">
              <w:rPr>
                <w:sz w:val="24"/>
                <w:szCs w:val="24"/>
                <w:lang w:val="it-IT"/>
              </w:rPr>
              <w:t>Împotrivă</w:t>
            </w:r>
          </w:p>
        </w:tc>
        <w:tc>
          <w:tcPr>
            <w:tcW w:w="2520" w:type="dxa"/>
          </w:tcPr>
          <w:p w:rsidR="00683054" w:rsidRPr="0073331E" w:rsidRDefault="00683054" w:rsidP="00556088">
            <w:pPr>
              <w:jc w:val="center"/>
              <w:rPr>
                <w:b/>
                <w:i/>
                <w:sz w:val="24"/>
                <w:szCs w:val="24"/>
                <w:lang w:val="it-IT"/>
              </w:rPr>
            </w:pPr>
            <w:r w:rsidRPr="0073331E">
              <w:rPr>
                <w:b/>
                <w:i/>
                <w:sz w:val="24"/>
                <w:szCs w:val="24"/>
                <w:lang w:val="it-IT"/>
              </w:rPr>
              <w:t>Abţinere</w:t>
            </w:r>
          </w:p>
        </w:tc>
      </w:tr>
      <w:tr w:rsidR="00683054" w:rsidRPr="0073331E" w:rsidTr="00556088">
        <w:trPr>
          <w:trHeight w:val="406"/>
        </w:trPr>
        <w:tc>
          <w:tcPr>
            <w:tcW w:w="3780" w:type="dxa"/>
          </w:tcPr>
          <w:p w:rsidR="00683054" w:rsidRPr="0073331E" w:rsidRDefault="00683054" w:rsidP="00556088">
            <w:pPr>
              <w:jc w:val="both"/>
              <w:rPr>
                <w:sz w:val="24"/>
                <w:szCs w:val="24"/>
                <w:lang w:val="it-IT"/>
              </w:rPr>
            </w:pPr>
          </w:p>
        </w:tc>
        <w:tc>
          <w:tcPr>
            <w:tcW w:w="3240" w:type="dxa"/>
          </w:tcPr>
          <w:p w:rsidR="00683054" w:rsidRPr="0073331E" w:rsidRDefault="00683054" w:rsidP="00556088">
            <w:pPr>
              <w:jc w:val="both"/>
              <w:rPr>
                <w:sz w:val="24"/>
                <w:szCs w:val="24"/>
                <w:lang w:val="it-IT"/>
              </w:rPr>
            </w:pPr>
          </w:p>
        </w:tc>
        <w:tc>
          <w:tcPr>
            <w:tcW w:w="2520" w:type="dxa"/>
          </w:tcPr>
          <w:p w:rsidR="00683054" w:rsidRPr="0073331E" w:rsidRDefault="00683054" w:rsidP="00556088">
            <w:pPr>
              <w:jc w:val="both"/>
              <w:rPr>
                <w:sz w:val="24"/>
                <w:szCs w:val="24"/>
                <w:lang w:val="it-IT"/>
              </w:rPr>
            </w:pPr>
          </w:p>
        </w:tc>
      </w:tr>
    </w:tbl>
    <w:p w:rsidR="00683054" w:rsidRDefault="00683054" w:rsidP="00683054">
      <w:pPr>
        <w:ind w:left="720"/>
        <w:jc w:val="both"/>
        <w:rPr>
          <w:sz w:val="24"/>
          <w:szCs w:val="24"/>
          <w:lang w:val="it-IT"/>
        </w:rPr>
      </w:pPr>
    </w:p>
    <w:p w:rsidR="00683054" w:rsidRDefault="00683054" w:rsidP="00683054">
      <w:pPr>
        <w:ind w:left="720"/>
        <w:jc w:val="both"/>
        <w:rPr>
          <w:sz w:val="24"/>
          <w:szCs w:val="24"/>
          <w:lang w:val="it-IT"/>
        </w:rPr>
      </w:pPr>
    </w:p>
    <w:p w:rsidR="00683054" w:rsidRPr="00EB5DCF" w:rsidRDefault="00683054" w:rsidP="00683054">
      <w:pPr>
        <w:rPr>
          <w:sz w:val="24"/>
          <w:szCs w:val="24"/>
        </w:rPr>
      </w:pPr>
      <w:r>
        <w:rPr>
          <w:sz w:val="24"/>
          <w:szCs w:val="24"/>
        </w:rPr>
        <w:t xml:space="preserve">  </w:t>
      </w:r>
      <w:r w:rsidRPr="00EB5DCF">
        <w:rPr>
          <w:b/>
          <w:sz w:val="24"/>
          <w:szCs w:val="24"/>
        </w:rPr>
        <w:t>11.</w:t>
      </w:r>
      <w:r>
        <w:rPr>
          <w:sz w:val="24"/>
          <w:szCs w:val="24"/>
        </w:rPr>
        <w:t xml:space="preserve"> </w:t>
      </w:r>
      <w:r w:rsidRPr="00EB5DCF">
        <w:rPr>
          <w:sz w:val="24"/>
          <w:szCs w:val="24"/>
        </w:rPr>
        <w:t xml:space="preserve">Mandatarea unei </w:t>
      </w:r>
      <w:proofErr w:type="gramStart"/>
      <w:r w:rsidRPr="00EB5DCF">
        <w:rPr>
          <w:sz w:val="24"/>
          <w:szCs w:val="24"/>
        </w:rPr>
        <w:t xml:space="preserve">persoane </w:t>
      </w:r>
      <w:r w:rsidR="00F7639A">
        <w:rPr>
          <w:sz w:val="24"/>
          <w:szCs w:val="24"/>
        </w:rPr>
        <w:t xml:space="preserve"> si</w:t>
      </w:r>
      <w:proofErr w:type="gramEnd"/>
      <w:r w:rsidR="00F7639A">
        <w:rPr>
          <w:sz w:val="24"/>
          <w:szCs w:val="24"/>
        </w:rPr>
        <w:t xml:space="preserve"> anume dl./dna..................................</w:t>
      </w:r>
      <w:r w:rsidRPr="00EB5DCF">
        <w:rPr>
          <w:sz w:val="24"/>
          <w:szCs w:val="24"/>
        </w:rPr>
        <w:t>să semneze în numele şi pentru toţi acţionarii societăţii Hotărârea AGEA ce va fi adoptată.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lastRenderedPageBreak/>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683054" w:rsidRDefault="00683054" w:rsidP="00683054">
      <w:pPr>
        <w:ind w:left="720"/>
        <w:jc w:val="both"/>
        <w:rPr>
          <w:rFonts w:eastAsia="Batang"/>
          <w:b/>
          <w:sz w:val="24"/>
          <w:szCs w:val="24"/>
          <w:lang w:val="it-IT"/>
        </w:rPr>
      </w:pPr>
    </w:p>
    <w:p w:rsidR="00683054" w:rsidRDefault="00683054" w:rsidP="00683054">
      <w:pPr>
        <w:ind w:left="720" w:right="144"/>
        <w:jc w:val="both"/>
        <w:rPr>
          <w:rFonts w:eastAsia="Batang"/>
          <w:b/>
          <w:sz w:val="24"/>
          <w:szCs w:val="24"/>
          <w:lang w:val="it-IT"/>
        </w:rPr>
      </w:pPr>
    </w:p>
    <w:p w:rsidR="00683054" w:rsidRPr="00EB5DCF" w:rsidRDefault="00683054" w:rsidP="00683054">
      <w:pPr>
        <w:rPr>
          <w:rFonts w:eastAsia="Batang"/>
          <w:sz w:val="24"/>
          <w:szCs w:val="24"/>
        </w:rPr>
      </w:pPr>
      <w:r>
        <w:rPr>
          <w:rFonts w:eastAsia="Batang"/>
          <w:b/>
          <w:sz w:val="24"/>
          <w:szCs w:val="24"/>
        </w:rPr>
        <w:t xml:space="preserve">  </w:t>
      </w:r>
      <w:r w:rsidRPr="00EB5DCF">
        <w:rPr>
          <w:rFonts w:eastAsia="Batang"/>
          <w:b/>
          <w:sz w:val="24"/>
          <w:szCs w:val="24"/>
        </w:rPr>
        <w:t>12.</w:t>
      </w:r>
      <w:r w:rsidRPr="00EB5DCF">
        <w:rPr>
          <w:rFonts w:eastAsia="Batang"/>
          <w:sz w:val="24"/>
          <w:szCs w:val="24"/>
        </w:rPr>
        <w:t xml:space="preserve"> Mandatarea unei persoane şi anume dl/dna.......................................... să îndeplinească toate formalităţile privind înregistrarea Hotărârii AGEA ce va fi adoptată la ORC Cluj, publicarea acesteia în Monitorul Oficial al României, partea a IV-a şi să obţină documentele aferente eliberate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683054" w:rsidRPr="0073331E" w:rsidTr="00556088">
        <w:tc>
          <w:tcPr>
            <w:tcW w:w="3780" w:type="dxa"/>
          </w:tcPr>
          <w:p w:rsidR="00683054" w:rsidRPr="0073331E" w:rsidRDefault="00683054" w:rsidP="00556088">
            <w:pPr>
              <w:jc w:val="center"/>
              <w:rPr>
                <w:b/>
                <w:sz w:val="24"/>
                <w:szCs w:val="24"/>
              </w:rPr>
            </w:pPr>
            <w:r w:rsidRPr="0073331E">
              <w:rPr>
                <w:sz w:val="24"/>
                <w:szCs w:val="24"/>
                <w:lang w:val="it-IT"/>
              </w:rPr>
              <w:t xml:space="preserve">  </w:t>
            </w:r>
            <w:r w:rsidRPr="0073331E">
              <w:rPr>
                <w:b/>
                <w:i/>
                <w:sz w:val="24"/>
                <w:szCs w:val="24"/>
              </w:rPr>
              <w:t>Pentru</w:t>
            </w:r>
          </w:p>
        </w:tc>
        <w:tc>
          <w:tcPr>
            <w:tcW w:w="3240" w:type="dxa"/>
          </w:tcPr>
          <w:p w:rsidR="00683054" w:rsidRPr="00C01033" w:rsidRDefault="00683054" w:rsidP="00556088">
            <w:pPr>
              <w:pStyle w:val="Heading6"/>
              <w:rPr>
                <w:sz w:val="24"/>
                <w:szCs w:val="24"/>
              </w:rPr>
            </w:pPr>
            <w:r w:rsidRPr="00C01033">
              <w:rPr>
                <w:sz w:val="24"/>
                <w:szCs w:val="24"/>
              </w:rPr>
              <w:t>Împotrivă</w:t>
            </w:r>
          </w:p>
        </w:tc>
        <w:tc>
          <w:tcPr>
            <w:tcW w:w="2520" w:type="dxa"/>
          </w:tcPr>
          <w:p w:rsidR="00683054" w:rsidRPr="0073331E" w:rsidRDefault="00683054" w:rsidP="00556088">
            <w:pPr>
              <w:jc w:val="center"/>
              <w:rPr>
                <w:b/>
                <w:i/>
                <w:sz w:val="24"/>
                <w:szCs w:val="24"/>
              </w:rPr>
            </w:pPr>
            <w:r w:rsidRPr="0073331E">
              <w:rPr>
                <w:b/>
                <w:i/>
                <w:sz w:val="24"/>
                <w:szCs w:val="24"/>
              </w:rPr>
              <w:t>Abţinere</w:t>
            </w:r>
          </w:p>
        </w:tc>
      </w:tr>
      <w:tr w:rsidR="00683054" w:rsidRPr="0073331E" w:rsidTr="00556088">
        <w:trPr>
          <w:trHeight w:val="406"/>
        </w:trPr>
        <w:tc>
          <w:tcPr>
            <w:tcW w:w="3780" w:type="dxa"/>
          </w:tcPr>
          <w:p w:rsidR="00683054" w:rsidRPr="0073331E" w:rsidRDefault="00683054" w:rsidP="00556088">
            <w:pPr>
              <w:jc w:val="both"/>
              <w:rPr>
                <w:sz w:val="24"/>
                <w:szCs w:val="24"/>
              </w:rPr>
            </w:pPr>
          </w:p>
        </w:tc>
        <w:tc>
          <w:tcPr>
            <w:tcW w:w="3240" w:type="dxa"/>
          </w:tcPr>
          <w:p w:rsidR="00683054" w:rsidRPr="0073331E" w:rsidRDefault="00683054" w:rsidP="00556088">
            <w:pPr>
              <w:jc w:val="both"/>
              <w:rPr>
                <w:sz w:val="24"/>
                <w:szCs w:val="24"/>
              </w:rPr>
            </w:pPr>
          </w:p>
        </w:tc>
        <w:tc>
          <w:tcPr>
            <w:tcW w:w="2520" w:type="dxa"/>
          </w:tcPr>
          <w:p w:rsidR="00683054" w:rsidRPr="0073331E" w:rsidRDefault="00683054" w:rsidP="00556088">
            <w:pPr>
              <w:jc w:val="both"/>
              <w:rPr>
                <w:sz w:val="24"/>
                <w:szCs w:val="24"/>
              </w:rPr>
            </w:pPr>
          </w:p>
        </w:tc>
      </w:tr>
    </w:tbl>
    <w:p w:rsidR="00E247AD" w:rsidRPr="00E247AD" w:rsidRDefault="00E247AD" w:rsidP="00E247AD">
      <w:pPr>
        <w:jc w:val="both"/>
        <w:rPr>
          <w:rFonts w:eastAsia="Arial Unicode MS" w:cs="Arial Unicode MS"/>
          <w:color w:val="000000"/>
          <w:sz w:val="24"/>
          <w:szCs w:val="24"/>
          <w:u w:color="000000"/>
          <w:lang w:val="ro-RO"/>
        </w:rPr>
      </w:pPr>
      <w:r w:rsidRPr="00E247AD">
        <w:rPr>
          <w:rFonts w:eastAsia="Arial Unicode MS" w:cs="Arial Unicode MS"/>
          <w:b/>
          <w:color w:val="000000"/>
          <w:sz w:val="24"/>
          <w:szCs w:val="24"/>
          <w:u w:color="000000"/>
          <w:lang w:val="ro-RO"/>
        </w:rPr>
        <w:t>13.</w:t>
      </w:r>
      <w:r w:rsidRPr="00E247AD">
        <w:rPr>
          <w:rFonts w:eastAsia="Arial Unicode MS" w:cs="Arial Unicode MS"/>
          <w:color w:val="000000"/>
          <w:sz w:val="24"/>
          <w:szCs w:val="24"/>
          <w:u w:color="000000"/>
          <w:lang w:val="ro-RO"/>
        </w:rPr>
        <w:t xml:space="preserve"> Aprobarea încheierii unui contract de vânzare-cumpărare între Napochim SA în calitate de cumpărător şi AX PERPETUUM IMPEX SRL în calitate de vânzător, cu o valoare maximă de 20.000.000 lei/an, având ca obiect achiziţia de materie primă.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E247AD" w:rsidRPr="00E247AD" w:rsidTr="00E247AD">
        <w:tc>
          <w:tcPr>
            <w:tcW w:w="3780" w:type="dxa"/>
            <w:tcBorders>
              <w:top w:val="single" w:sz="4" w:space="0" w:color="auto"/>
              <w:left w:val="single" w:sz="4" w:space="0" w:color="auto"/>
              <w:bottom w:val="single" w:sz="4" w:space="0" w:color="auto"/>
              <w:right w:val="single" w:sz="4" w:space="0" w:color="auto"/>
            </w:tcBorders>
            <w:hideMark/>
          </w:tcPr>
          <w:p w:rsidR="00E247AD" w:rsidRPr="00E247AD" w:rsidRDefault="00E247AD" w:rsidP="00E247AD">
            <w:pPr>
              <w:jc w:val="center"/>
              <w:rPr>
                <w:b/>
                <w:sz w:val="24"/>
                <w:szCs w:val="24"/>
              </w:rPr>
            </w:pPr>
            <w:r w:rsidRPr="00E247AD">
              <w:rPr>
                <w:sz w:val="24"/>
                <w:szCs w:val="24"/>
                <w:lang w:val="it-IT"/>
              </w:rPr>
              <w:t xml:space="preserve">  </w:t>
            </w:r>
            <w:r w:rsidRPr="00E247AD">
              <w:rPr>
                <w:b/>
                <w:i/>
                <w:sz w:val="24"/>
                <w:szCs w:val="24"/>
              </w:rPr>
              <w:t>Pentru</w:t>
            </w:r>
          </w:p>
        </w:tc>
        <w:tc>
          <w:tcPr>
            <w:tcW w:w="3240" w:type="dxa"/>
            <w:tcBorders>
              <w:top w:val="single" w:sz="4" w:space="0" w:color="auto"/>
              <w:left w:val="single" w:sz="4" w:space="0" w:color="auto"/>
              <w:bottom w:val="single" w:sz="4" w:space="0" w:color="auto"/>
              <w:right w:val="single" w:sz="4" w:space="0" w:color="auto"/>
            </w:tcBorders>
            <w:hideMark/>
          </w:tcPr>
          <w:p w:rsidR="00E247AD" w:rsidRPr="00E247AD" w:rsidRDefault="00E247AD" w:rsidP="00E247AD">
            <w:pPr>
              <w:keepNext/>
              <w:jc w:val="center"/>
              <w:outlineLvl w:val="5"/>
              <w:rPr>
                <w:b/>
                <w:i/>
                <w:sz w:val="24"/>
                <w:szCs w:val="24"/>
              </w:rPr>
            </w:pPr>
            <w:r w:rsidRPr="00E247AD">
              <w:rPr>
                <w:b/>
                <w:i/>
                <w:sz w:val="24"/>
                <w:szCs w:val="24"/>
              </w:rPr>
              <w:t>Împotrivă</w:t>
            </w:r>
          </w:p>
        </w:tc>
        <w:tc>
          <w:tcPr>
            <w:tcW w:w="2520" w:type="dxa"/>
            <w:tcBorders>
              <w:top w:val="single" w:sz="4" w:space="0" w:color="auto"/>
              <w:left w:val="single" w:sz="4" w:space="0" w:color="auto"/>
              <w:bottom w:val="single" w:sz="4" w:space="0" w:color="auto"/>
              <w:right w:val="single" w:sz="4" w:space="0" w:color="auto"/>
            </w:tcBorders>
            <w:hideMark/>
          </w:tcPr>
          <w:p w:rsidR="00E247AD" w:rsidRPr="00E247AD" w:rsidRDefault="00E247AD" w:rsidP="00E247AD">
            <w:pPr>
              <w:jc w:val="center"/>
              <w:rPr>
                <w:b/>
                <w:i/>
                <w:sz w:val="24"/>
                <w:szCs w:val="24"/>
              </w:rPr>
            </w:pPr>
            <w:r w:rsidRPr="00E247AD">
              <w:rPr>
                <w:b/>
                <w:i/>
                <w:sz w:val="24"/>
                <w:szCs w:val="24"/>
              </w:rPr>
              <w:t>Abţinere</w:t>
            </w:r>
          </w:p>
        </w:tc>
      </w:tr>
      <w:tr w:rsidR="00E247AD" w:rsidRPr="00E247AD" w:rsidTr="00E247AD">
        <w:trPr>
          <w:trHeight w:val="406"/>
        </w:trPr>
        <w:tc>
          <w:tcPr>
            <w:tcW w:w="3780" w:type="dxa"/>
            <w:tcBorders>
              <w:top w:val="single" w:sz="4" w:space="0" w:color="auto"/>
              <w:left w:val="single" w:sz="4" w:space="0" w:color="auto"/>
              <w:bottom w:val="single" w:sz="4" w:space="0" w:color="auto"/>
              <w:right w:val="single" w:sz="4" w:space="0" w:color="auto"/>
            </w:tcBorders>
          </w:tcPr>
          <w:p w:rsidR="00E247AD" w:rsidRPr="00E247AD" w:rsidRDefault="00E247AD" w:rsidP="00E247AD">
            <w:pPr>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247AD" w:rsidRPr="00E247AD" w:rsidRDefault="00E247AD" w:rsidP="00E247AD">
            <w:pPr>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E247AD" w:rsidRPr="00E247AD" w:rsidRDefault="00E247AD" w:rsidP="00E247AD">
            <w:pPr>
              <w:jc w:val="both"/>
              <w:rPr>
                <w:sz w:val="24"/>
                <w:szCs w:val="24"/>
              </w:rPr>
            </w:pPr>
          </w:p>
        </w:tc>
      </w:tr>
    </w:tbl>
    <w:p w:rsidR="00E247AD" w:rsidRPr="00E247AD" w:rsidRDefault="00E247AD" w:rsidP="00E247AD">
      <w:pPr>
        <w:jc w:val="both"/>
        <w:rPr>
          <w:rFonts w:eastAsia="Arial Unicode MS" w:cs="Arial Unicode MS"/>
          <w:color w:val="000000"/>
          <w:sz w:val="24"/>
          <w:szCs w:val="24"/>
          <w:u w:color="000000"/>
          <w:lang w:val="ro-RO"/>
        </w:rPr>
      </w:pPr>
    </w:p>
    <w:p w:rsidR="00E247AD" w:rsidRPr="00E247AD" w:rsidRDefault="00E247AD" w:rsidP="00E247AD">
      <w:pPr>
        <w:jc w:val="both"/>
        <w:rPr>
          <w:rFonts w:eastAsia="Arial Unicode MS" w:cs="Arial Unicode MS"/>
          <w:color w:val="000000"/>
          <w:sz w:val="24"/>
          <w:szCs w:val="24"/>
          <w:u w:color="000000"/>
          <w:lang w:val="ro-RO"/>
        </w:rPr>
      </w:pPr>
      <w:r w:rsidRPr="00E247AD">
        <w:rPr>
          <w:rFonts w:eastAsia="Arial Unicode MS" w:cs="Arial Unicode MS"/>
          <w:b/>
          <w:color w:val="000000"/>
          <w:sz w:val="24"/>
          <w:szCs w:val="24"/>
          <w:u w:color="000000"/>
          <w:lang w:val="ro-RO"/>
        </w:rPr>
        <w:t>14.</w:t>
      </w:r>
      <w:r w:rsidRPr="00E247AD">
        <w:rPr>
          <w:rFonts w:eastAsia="Arial Unicode MS" w:cs="Arial Unicode MS"/>
          <w:color w:val="000000"/>
          <w:sz w:val="24"/>
          <w:szCs w:val="24"/>
          <w:u w:color="000000"/>
          <w:lang w:val="ro-RO"/>
        </w:rPr>
        <w:t xml:space="preserve"> Aprobarea încheierii unui contract de împrumut între Napochim SA în calitate de împrumutat şi Smart Furniture SRL în calitate de împrumutator având ca obiect acordarea unui împrumut cu o valoare maximă de 10.000.000 lei.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E247AD" w:rsidRPr="00E247AD" w:rsidTr="00E247AD">
        <w:tc>
          <w:tcPr>
            <w:tcW w:w="3780" w:type="dxa"/>
            <w:tcBorders>
              <w:top w:val="single" w:sz="4" w:space="0" w:color="auto"/>
              <w:left w:val="single" w:sz="4" w:space="0" w:color="auto"/>
              <w:bottom w:val="single" w:sz="4" w:space="0" w:color="auto"/>
              <w:right w:val="single" w:sz="4" w:space="0" w:color="auto"/>
            </w:tcBorders>
            <w:hideMark/>
          </w:tcPr>
          <w:p w:rsidR="00E247AD" w:rsidRPr="00E247AD" w:rsidRDefault="00E247AD" w:rsidP="00E247AD">
            <w:pPr>
              <w:jc w:val="center"/>
              <w:rPr>
                <w:b/>
                <w:sz w:val="24"/>
                <w:szCs w:val="24"/>
              </w:rPr>
            </w:pPr>
            <w:r w:rsidRPr="00E247AD">
              <w:rPr>
                <w:sz w:val="24"/>
                <w:szCs w:val="24"/>
                <w:lang w:val="it-IT"/>
              </w:rPr>
              <w:t xml:space="preserve">  </w:t>
            </w:r>
            <w:r w:rsidRPr="00E247AD">
              <w:rPr>
                <w:b/>
                <w:i/>
                <w:sz w:val="24"/>
                <w:szCs w:val="24"/>
              </w:rPr>
              <w:t>Pentru</w:t>
            </w:r>
          </w:p>
        </w:tc>
        <w:tc>
          <w:tcPr>
            <w:tcW w:w="3240" w:type="dxa"/>
            <w:tcBorders>
              <w:top w:val="single" w:sz="4" w:space="0" w:color="auto"/>
              <w:left w:val="single" w:sz="4" w:space="0" w:color="auto"/>
              <w:bottom w:val="single" w:sz="4" w:space="0" w:color="auto"/>
              <w:right w:val="single" w:sz="4" w:space="0" w:color="auto"/>
            </w:tcBorders>
            <w:hideMark/>
          </w:tcPr>
          <w:p w:rsidR="00E247AD" w:rsidRPr="00E247AD" w:rsidRDefault="00E247AD" w:rsidP="00E247AD">
            <w:pPr>
              <w:keepNext/>
              <w:jc w:val="center"/>
              <w:outlineLvl w:val="5"/>
              <w:rPr>
                <w:b/>
                <w:i/>
                <w:sz w:val="24"/>
                <w:szCs w:val="24"/>
              </w:rPr>
            </w:pPr>
            <w:r w:rsidRPr="00E247AD">
              <w:rPr>
                <w:b/>
                <w:i/>
                <w:sz w:val="24"/>
                <w:szCs w:val="24"/>
              </w:rPr>
              <w:t>Împotrivă</w:t>
            </w:r>
          </w:p>
        </w:tc>
        <w:tc>
          <w:tcPr>
            <w:tcW w:w="2520" w:type="dxa"/>
            <w:tcBorders>
              <w:top w:val="single" w:sz="4" w:space="0" w:color="auto"/>
              <w:left w:val="single" w:sz="4" w:space="0" w:color="auto"/>
              <w:bottom w:val="single" w:sz="4" w:space="0" w:color="auto"/>
              <w:right w:val="single" w:sz="4" w:space="0" w:color="auto"/>
            </w:tcBorders>
            <w:hideMark/>
          </w:tcPr>
          <w:p w:rsidR="00E247AD" w:rsidRPr="00E247AD" w:rsidRDefault="00E247AD" w:rsidP="00E247AD">
            <w:pPr>
              <w:jc w:val="center"/>
              <w:rPr>
                <w:b/>
                <w:i/>
                <w:sz w:val="24"/>
                <w:szCs w:val="24"/>
              </w:rPr>
            </w:pPr>
            <w:r w:rsidRPr="00E247AD">
              <w:rPr>
                <w:b/>
                <w:i/>
                <w:sz w:val="24"/>
                <w:szCs w:val="24"/>
              </w:rPr>
              <w:t>Abţinere</w:t>
            </w:r>
          </w:p>
        </w:tc>
      </w:tr>
      <w:tr w:rsidR="00E247AD" w:rsidRPr="00E247AD" w:rsidTr="00E247AD">
        <w:trPr>
          <w:trHeight w:val="406"/>
        </w:trPr>
        <w:tc>
          <w:tcPr>
            <w:tcW w:w="3780" w:type="dxa"/>
            <w:tcBorders>
              <w:top w:val="single" w:sz="4" w:space="0" w:color="auto"/>
              <w:left w:val="single" w:sz="4" w:space="0" w:color="auto"/>
              <w:bottom w:val="single" w:sz="4" w:space="0" w:color="auto"/>
              <w:right w:val="single" w:sz="4" w:space="0" w:color="auto"/>
            </w:tcBorders>
          </w:tcPr>
          <w:p w:rsidR="00E247AD" w:rsidRPr="00E247AD" w:rsidRDefault="00E247AD" w:rsidP="00E247AD">
            <w:pPr>
              <w:jc w:val="both"/>
              <w:rPr>
                <w:sz w:val="24"/>
                <w:szCs w:val="24"/>
              </w:rPr>
            </w:pPr>
          </w:p>
        </w:tc>
        <w:tc>
          <w:tcPr>
            <w:tcW w:w="3240" w:type="dxa"/>
            <w:tcBorders>
              <w:top w:val="single" w:sz="4" w:space="0" w:color="auto"/>
              <w:left w:val="single" w:sz="4" w:space="0" w:color="auto"/>
              <w:bottom w:val="single" w:sz="4" w:space="0" w:color="auto"/>
              <w:right w:val="single" w:sz="4" w:space="0" w:color="auto"/>
            </w:tcBorders>
          </w:tcPr>
          <w:p w:rsidR="00E247AD" w:rsidRPr="00E247AD" w:rsidRDefault="00E247AD" w:rsidP="00E247AD">
            <w:pPr>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E247AD" w:rsidRPr="00E247AD" w:rsidRDefault="00E247AD" w:rsidP="00E247AD">
            <w:pPr>
              <w:jc w:val="both"/>
              <w:rPr>
                <w:sz w:val="24"/>
                <w:szCs w:val="24"/>
              </w:rPr>
            </w:pPr>
          </w:p>
        </w:tc>
      </w:tr>
    </w:tbl>
    <w:p w:rsidR="003C1A3B" w:rsidRPr="0073331E" w:rsidRDefault="003C1A3B" w:rsidP="003C1A3B">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bookmarkStart w:id="0" w:name="_GoBack"/>
      <w:bookmarkEnd w:id="0"/>
    </w:p>
    <w:p w:rsidR="00F625B2" w:rsidRPr="0073331E" w:rsidRDefault="00F625B2" w:rsidP="00F625B2">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D21E1A" w:rsidRDefault="00D21E1A" w:rsidP="00B905C5">
      <w:pPr>
        <w:tabs>
          <w:tab w:val="left" w:pos="180"/>
          <w:tab w:val="left" w:pos="270"/>
        </w:tabs>
        <w:jc w:val="both"/>
        <w:rPr>
          <w:sz w:val="22"/>
          <w:szCs w:val="22"/>
          <w:lang w:val="it-IT"/>
        </w:rPr>
      </w:pPr>
      <w:r w:rsidRPr="00B905C5">
        <w:rPr>
          <w:sz w:val="22"/>
          <w:szCs w:val="22"/>
          <w:lang w:val="it-IT"/>
        </w:rPr>
        <w:t>Prin prezenta, subscrisa dau/nu dau putere discreţionară de vot reprezentantului mai sus numit, asupra problemelor care nu au fost identificate şi incluse în ordinea de zi până la data prezentei.</w:t>
      </w:r>
    </w:p>
    <w:p w:rsidR="00E50C9A" w:rsidRDefault="00E50C9A" w:rsidP="00B905C5">
      <w:pPr>
        <w:tabs>
          <w:tab w:val="left" w:pos="180"/>
          <w:tab w:val="left" w:pos="270"/>
        </w:tabs>
        <w:jc w:val="both"/>
        <w:rPr>
          <w:sz w:val="22"/>
          <w:szCs w:val="22"/>
          <w:lang w:val="it-IT"/>
        </w:rPr>
      </w:pPr>
    </w:p>
    <w:p w:rsidR="00E50C9A" w:rsidRPr="00E50C9A" w:rsidRDefault="00E50C9A" w:rsidP="00E50C9A">
      <w:pPr>
        <w:autoSpaceDE w:val="0"/>
        <w:autoSpaceDN w:val="0"/>
        <w:adjustRightInd w:val="0"/>
        <w:jc w:val="both"/>
        <w:rPr>
          <w:i/>
          <w:color w:val="000000"/>
          <w:sz w:val="24"/>
          <w:szCs w:val="24"/>
          <w:lang w:val="en-GB" w:eastAsia="en-GB"/>
        </w:rPr>
      </w:pPr>
      <w:r w:rsidRPr="00E50C9A">
        <w:rPr>
          <w:b/>
          <w:bCs/>
          <w:i/>
          <w:color w:val="000000"/>
          <w:sz w:val="24"/>
          <w:szCs w:val="24"/>
          <w:lang w:val="en-GB" w:eastAsia="en-GB"/>
        </w:rPr>
        <w:t xml:space="preserve">Prelucrarea¹ datelor cu caracter personal </w:t>
      </w:r>
    </w:p>
    <w:p w:rsidR="00E50C9A" w:rsidRPr="00E50C9A" w:rsidRDefault="00E50C9A" w:rsidP="00E50C9A">
      <w:pPr>
        <w:autoSpaceDE w:val="0"/>
        <w:autoSpaceDN w:val="0"/>
        <w:adjustRightInd w:val="0"/>
        <w:jc w:val="both"/>
        <w:rPr>
          <w:i/>
          <w:color w:val="000000"/>
          <w:sz w:val="24"/>
          <w:szCs w:val="24"/>
          <w:lang w:val="en-GB" w:eastAsia="en-GB"/>
        </w:rPr>
      </w:pPr>
    </w:p>
    <w:p w:rsidR="00E50C9A" w:rsidRPr="00E50C9A" w:rsidRDefault="00E50C9A" w:rsidP="00E50C9A">
      <w:pPr>
        <w:autoSpaceDE w:val="0"/>
        <w:autoSpaceDN w:val="0"/>
        <w:adjustRightInd w:val="0"/>
        <w:jc w:val="both"/>
        <w:rPr>
          <w:i/>
          <w:color w:val="000000"/>
          <w:sz w:val="24"/>
          <w:szCs w:val="24"/>
          <w:lang w:val="en-GB" w:eastAsia="en-GB"/>
        </w:rPr>
      </w:pPr>
      <w:r w:rsidRPr="00E50C9A">
        <w:rPr>
          <w:i/>
          <w:color w:val="000000"/>
          <w:sz w:val="24"/>
          <w:szCs w:val="24"/>
          <w:lang w:val="en-GB" w:eastAsia="en-GB"/>
        </w:rPr>
        <w:tab/>
      </w:r>
      <w:proofErr w:type="gramStart"/>
      <w:r w:rsidRPr="00E50C9A">
        <w:rPr>
          <w:i/>
          <w:color w:val="000000"/>
          <w:sz w:val="24"/>
          <w:szCs w:val="24"/>
          <w:lang w:val="en-GB" w:eastAsia="en-GB"/>
        </w:rPr>
        <w:t>Datele cu caracter personal înscriseprezentaprocurăspecială se prelucrează de societatea</w:t>
      </w:r>
      <w:r>
        <w:rPr>
          <w:i/>
          <w:color w:val="000000"/>
          <w:sz w:val="24"/>
          <w:szCs w:val="24"/>
          <w:lang w:val="en-GB" w:eastAsia="en-GB"/>
        </w:rPr>
        <w:t>Napochim</w:t>
      </w:r>
      <w:r w:rsidRPr="00E50C9A">
        <w:rPr>
          <w:i/>
          <w:color w:val="000000"/>
          <w:sz w:val="24"/>
          <w:szCs w:val="24"/>
          <w:lang w:val="en-GB" w:eastAsia="en-GB"/>
        </w:rPr>
        <w:t xml:space="preserve"> S.A. pentruasigurareaverificăriiidentităţiiîmputernicituluiacţionarului, gestionareadatelor de prezenţăşivot la adunareageneralărespectândprevederilelegalereferitoare la protecțiapersoanelorfizice cu privire la prelucrareadatelor cu caracter personal șiliberacirculațieaacestor date.</w:t>
      </w:r>
      <w:proofErr w:type="gramEnd"/>
    </w:p>
    <w:p w:rsidR="00E50C9A" w:rsidRPr="00E50C9A" w:rsidRDefault="00E50C9A" w:rsidP="00E50C9A">
      <w:pPr>
        <w:autoSpaceDE w:val="0"/>
        <w:autoSpaceDN w:val="0"/>
        <w:adjustRightInd w:val="0"/>
        <w:jc w:val="both"/>
        <w:rPr>
          <w:i/>
          <w:color w:val="000000"/>
          <w:sz w:val="24"/>
          <w:szCs w:val="24"/>
          <w:lang w:val="en-GB" w:eastAsia="en-GB"/>
        </w:rPr>
      </w:pPr>
      <w:r w:rsidRPr="00E50C9A">
        <w:rPr>
          <w:b/>
          <w:color w:val="000000"/>
          <w:sz w:val="24"/>
          <w:szCs w:val="24"/>
          <w:lang w:val="en-GB" w:eastAsia="en-GB"/>
        </w:rPr>
        <w:tab/>
      </w:r>
      <w:r w:rsidRPr="00E50C9A">
        <w:rPr>
          <w:i/>
          <w:color w:val="000000"/>
          <w:sz w:val="24"/>
          <w:szCs w:val="24"/>
          <w:lang w:val="en-GB" w:eastAsia="en-GB"/>
        </w:rPr>
        <w:t xml:space="preserve">Prezentasecțiunereprezintăinformare cu privire la dispozițiilelegalereferitoare la prelucrareadatelor cu caracter personal ale persoanei care figureazăînscrisăînbuletinul de votdepus la societateîntemeiulexercităriidreptului de vot. Persoanafizicăînscrisăînprezentulbuletin de voteste de acord ca datele cu caracter personal </w:t>
      </w:r>
      <w:proofErr w:type="gramStart"/>
      <w:r w:rsidRPr="00E50C9A">
        <w:rPr>
          <w:i/>
          <w:color w:val="000000"/>
          <w:sz w:val="24"/>
          <w:szCs w:val="24"/>
          <w:lang w:val="en-GB" w:eastAsia="en-GB"/>
        </w:rPr>
        <w:t>să</w:t>
      </w:r>
      <w:proofErr w:type="gramEnd"/>
      <w:r w:rsidRPr="00E50C9A">
        <w:rPr>
          <w:i/>
          <w:color w:val="000000"/>
          <w:sz w:val="24"/>
          <w:szCs w:val="24"/>
          <w:lang w:val="en-GB" w:eastAsia="en-GB"/>
        </w:rPr>
        <w:t xml:space="preserve"> fie prelucrateînscopulcontorizăriidrepturilor de votexercitateîncadrul AGA. </w:t>
      </w:r>
    </w:p>
    <w:p w:rsidR="00E50C9A" w:rsidRPr="00E50C9A" w:rsidRDefault="00E50C9A" w:rsidP="00E50C9A">
      <w:pPr>
        <w:tabs>
          <w:tab w:val="left" w:pos="360"/>
        </w:tabs>
        <w:jc w:val="both"/>
        <w:rPr>
          <w:b/>
          <w:sz w:val="24"/>
          <w:szCs w:val="24"/>
          <w:u w:val="single"/>
          <w:lang w:val="it-IT"/>
        </w:rPr>
      </w:pPr>
      <w:r w:rsidRPr="00E50C9A">
        <w:rPr>
          <w:i/>
          <w:sz w:val="24"/>
          <w:szCs w:val="24"/>
        </w:rPr>
        <w:tab/>
      </w:r>
      <w:r w:rsidRPr="00E50C9A">
        <w:rPr>
          <w:i/>
          <w:sz w:val="24"/>
          <w:szCs w:val="24"/>
        </w:rPr>
        <w:tab/>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u w:val="single"/>
          <w:lang w:val="it-IT"/>
        </w:rPr>
        <w:t>Notă:</w:t>
      </w:r>
    </w:p>
    <w:p w:rsidR="00E50C9A" w:rsidRPr="00E50C9A" w:rsidRDefault="00E50C9A" w:rsidP="00E50C9A">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b/>
          <w:sz w:val="24"/>
          <w:szCs w:val="24"/>
          <w:lang w:val="it-IT"/>
        </w:rPr>
      </w:pPr>
      <w:r w:rsidRPr="00E50C9A">
        <w:rPr>
          <w:b/>
          <w:sz w:val="24"/>
          <w:szCs w:val="24"/>
          <w:lang w:val="it-IT"/>
        </w:rPr>
        <w:t xml:space="preserve">1. </w:t>
      </w:r>
      <w:r w:rsidRPr="00E50C9A">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E50C9A">
        <w:rPr>
          <w:b/>
          <w:sz w:val="24"/>
          <w:szCs w:val="24"/>
          <w:lang w:val="it-IT"/>
        </w:rPr>
        <w:t>.</w:t>
      </w:r>
    </w:p>
    <w:p w:rsidR="00E50C9A" w:rsidRPr="00E50C9A" w:rsidRDefault="00E50C9A" w:rsidP="00E50C9A">
      <w:pPr>
        <w:ind w:right="-375"/>
        <w:jc w:val="both"/>
        <w:rPr>
          <w:sz w:val="24"/>
          <w:szCs w:val="24"/>
          <w:lang w:val="it-IT"/>
        </w:rPr>
      </w:pPr>
    </w:p>
    <w:p w:rsidR="00E50C9A" w:rsidRPr="00B905C5" w:rsidRDefault="00E50C9A" w:rsidP="00B905C5">
      <w:pPr>
        <w:tabs>
          <w:tab w:val="left" w:pos="180"/>
          <w:tab w:val="left" w:pos="270"/>
        </w:tabs>
        <w:jc w:val="both"/>
        <w:rPr>
          <w:sz w:val="22"/>
          <w:szCs w:val="22"/>
          <w:lang w:val="it-IT"/>
        </w:rPr>
      </w:pPr>
    </w:p>
    <w:p w:rsidR="00D21E1A" w:rsidRPr="00B905C5" w:rsidRDefault="00D21E1A" w:rsidP="00B905C5">
      <w:pPr>
        <w:ind w:right="-375"/>
        <w:jc w:val="both"/>
        <w:rPr>
          <w:sz w:val="22"/>
          <w:szCs w:val="22"/>
          <w:lang w:val="it-IT"/>
        </w:rPr>
      </w:pPr>
    </w:p>
    <w:p w:rsidR="00513539" w:rsidRPr="00B905C5" w:rsidRDefault="00513539" w:rsidP="00B905C5">
      <w:pPr>
        <w:ind w:right="-375"/>
        <w:jc w:val="both"/>
        <w:rPr>
          <w:sz w:val="22"/>
          <w:szCs w:val="22"/>
          <w:lang w:val="it-IT"/>
        </w:rPr>
      </w:pPr>
    </w:p>
    <w:p w:rsidR="00D21E1A" w:rsidRPr="00B905C5" w:rsidRDefault="00D21E1A" w:rsidP="00B905C5">
      <w:pPr>
        <w:ind w:right="-375"/>
        <w:jc w:val="both"/>
        <w:rPr>
          <w:sz w:val="22"/>
          <w:szCs w:val="22"/>
          <w:lang w:val="it-IT"/>
        </w:rPr>
      </w:pPr>
      <w:r w:rsidRPr="00B905C5">
        <w:rPr>
          <w:sz w:val="22"/>
          <w:szCs w:val="22"/>
          <w:lang w:val="it-IT"/>
        </w:rPr>
        <w:lastRenderedPageBreak/>
        <w:t>Data</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Denumirea societăţii</w:t>
      </w:r>
      <w:r w:rsidRPr="00B905C5">
        <w:rPr>
          <w:sz w:val="22"/>
          <w:szCs w:val="22"/>
          <w:lang w:val="it-IT"/>
        </w:rPr>
        <w:tab/>
      </w:r>
    </w:p>
    <w:p w:rsidR="00D21E1A" w:rsidRPr="00B905C5" w:rsidRDefault="00D21E1A" w:rsidP="00B905C5">
      <w:pPr>
        <w:ind w:right="-375"/>
        <w:jc w:val="both"/>
        <w:rPr>
          <w:sz w:val="22"/>
          <w:szCs w:val="22"/>
          <w:lang w:val="it-IT"/>
        </w:rPr>
      </w:pPr>
      <w:r w:rsidRPr="00B905C5">
        <w:rPr>
          <w:sz w:val="22"/>
          <w:szCs w:val="22"/>
          <w:lang w:val="it-IT"/>
        </w:rPr>
        <w:t>…………………</w:t>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w:t>
      </w:r>
    </w:p>
    <w:p w:rsidR="00D21E1A" w:rsidRPr="00B905C5" w:rsidRDefault="00D21E1A" w:rsidP="00B905C5">
      <w:pPr>
        <w:ind w:right="-375"/>
        <w:jc w:val="both"/>
        <w:rPr>
          <w:sz w:val="22"/>
          <w:szCs w:val="22"/>
          <w:lang w:val="ro-RO"/>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t>Numele şi prenumele reprezentantului legal</w:t>
      </w:r>
    </w:p>
    <w:p w:rsidR="00D21E1A" w:rsidRPr="00B905C5" w:rsidRDefault="00D21E1A" w:rsidP="00B905C5">
      <w:pPr>
        <w:ind w:right="-375"/>
        <w:jc w:val="both"/>
        <w:rPr>
          <w:sz w:val="22"/>
          <w:szCs w:val="22"/>
        </w:rPr>
      </w:pP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lang w:val="it-IT"/>
        </w:rPr>
        <w:tab/>
      </w:r>
      <w:r w:rsidRPr="00B905C5">
        <w:rPr>
          <w:sz w:val="22"/>
          <w:szCs w:val="22"/>
        </w:rPr>
        <w:t>………..………………………………</w:t>
      </w:r>
    </w:p>
    <w:p w:rsidR="00D21E1A" w:rsidRPr="00B905C5" w:rsidRDefault="00D21E1A" w:rsidP="00B905C5">
      <w:pPr>
        <w:ind w:right="-375"/>
        <w:jc w:val="both"/>
        <w:rPr>
          <w:sz w:val="22"/>
          <w:szCs w:val="22"/>
        </w:rPr>
      </w:pP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r>
      <w:r w:rsidRPr="00B905C5">
        <w:rPr>
          <w:sz w:val="22"/>
          <w:szCs w:val="22"/>
        </w:rPr>
        <w:tab/>
        <w:t>Semnătura</w:t>
      </w:r>
      <w:r w:rsidR="00683054">
        <w:rPr>
          <w:sz w:val="22"/>
          <w:szCs w:val="22"/>
        </w:rPr>
        <w:t xml:space="preserve"> </w:t>
      </w:r>
      <w:r w:rsidRPr="00B905C5">
        <w:rPr>
          <w:sz w:val="22"/>
          <w:szCs w:val="22"/>
        </w:rPr>
        <w:t>şi</w:t>
      </w:r>
      <w:r w:rsidR="00683054">
        <w:rPr>
          <w:sz w:val="22"/>
          <w:szCs w:val="22"/>
        </w:rPr>
        <w:t xml:space="preserve"> </w:t>
      </w:r>
      <w:r w:rsidRPr="00B905C5">
        <w:rPr>
          <w:sz w:val="22"/>
          <w:szCs w:val="22"/>
        </w:rPr>
        <w:t>ştampila</w:t>
      </w:r>
    </w:p>
    <w:p w:rsidR="00D21E1A" w:rsidRPr="00B905C5" w:rsidRDefault="00D21E1A" w:rsidP="00B905C5">
      <w:pPr>
        <w:ind w:left="5040" w:right="-375" w:firstLine="720"/>
        <w:jc w:val="both"/>
        <w:rPr>
          <w:sz w:val="22"/>
          <w:szCs w:val="22"/>
        </w:rPr>
      </w:pPr>
      <w:r w:rsidRPr="00B905C5">
        <w:rPr>
          <w:sz w:val="22"/>
          <w:szCs w:val="22"/>
        </w:rPr>
        <w:t>.…………………….....................</w:t>
      </w:r>
    </w:p>
    <w:sectPr w:rsidR="00D21E1A" w:rsidRPr="00B905C5" w:rsidSect="00C84561">
      <w:pgSz w:w="11907" w:h="16840" w:code="9"/>
      <w:pgMar w:top="450" w:right="837" w:bottom="864" w:left="9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1">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nsid w:val="0E5A5582"/>
    <w:multiLevelType w:val="singleLevel"/>
    <w:tmpl w:val="38FCAA6A"/>
    <w:lvl w:ilvl="0">
      <w:start w:val="1"/>
      <w:numFmt w:val="decimal"/>
      <w:lvlText w:val="%1."/>
      <w:lvlJc w:val="left"/>
      <w:pPr>
        <w:tabs>
          <w:tab w:val="num" w:pos="1080"/>
        </w:tabs>
        <w:ind w:left="1080" w:hanging="360"/>
      </w:pPr>
      <w:rPr>
        <w:rFonts w:hint="default"/>
      </w:r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8">
    <w:nsid w:val="291A031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BE633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1">
    <w:nsid w:val="458E194F"/>
    <w:multiLevelType w:val="hybridMultilevel"/>
    <w:tmpl w:val="31E0B4C0"/>
    <w:lvl w:ilvl="0" w:tplc="D9A66CD0">
      <w:start w:val="1"/>
      <w:numFmt w:val="decimal"/>
      <w:lvlText w:val="%1."/>
      <w:lvlJc w:val="left"/>
      <w:pPr>
        <w:ind w:left="576"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34255"/>
    <w:multiLevelType w:val="singleLevel"/>
    <w:tmpl w:val="F59879A4"/>
    <w:lvl w:ilvl="0">
      <w:start w:val="1"/>
      <w:numFmt w:val="decimal"/>
      <w:lvlText w:val="%1."/>
      <w:lvlJc w:val="left"/>
      <w:pPr>
        <w:tabs>
          <w:tab w:val="num" w:pos="1080"/>
        </w:tabs>
        <w:ind w:left="1080" w:hanging="360"/>
      </w:pPr>
      <w:rPr>
        <w:rFonts w:hint="default"/>
      </w:rPr>
    </w:lvl>
  </w:abstractNum>
  <w:abstractNum w:abstractNumId="16">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744A19D7"/>
    <w:multiLevelType w:val="singleLevel"/>
    <w:tmpl w:val="ED86CD8A"/>
    <w:lvl w:ilvl="0">
      <w:start w:val="1"/>
      <w:numFmt w:val="decimal"/>
      <w:lvlText w:val="%1."/>
      <w:lvlJc w:val="left"/>
      <w:pPr>
        <w:tabs>
          <w:tab w:val="num" w:pos="360"/>
        </w:tabs>
        <w:ind w:left="360" w:hanging="360"/>
      </w:pPr>
      <w:rPr>
        <w:rFonts w:hint="default"/>
        <w:b/>
      </w:rPr>
    </w:lvl>
  </w:abstractNum>
  <w:num w:numId="1">
    <w:abstractNumId w:val="9"/>
  </w:num>
  <w:num w:numId="2">
    <w:abstractNumId w:val="16"/>
  </w:num>
  <w:num w:numId="3">
    <w:abstractNumId w:val="3"/>
  </w:num>
  <w:num w:numId="4">
    <w:abstractNumId w:val="7"/>
  </w:num>
  <w:num w:numId="5">
    <w:abstractNumId w:val="15"/>
  </w:num>
  <w:num w:numId="6">
    <w:abstractNumId w:val="2"/>
  </w:num>
  <w:num w:numId="7">
    <w:abstractNumId w:val="17"/>
  </w:num>
  <w:num w:numId="8">
    <w:abstractNumId w:val="0"/>
  </w:num>
  <w:num w:numId="9">
    <w:abstractNumId w:val="4"/>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0"/>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C10DD0"/>
    <w:rsid w:val="00000913"/>
    <w:rsid w:val="000339C5"/>
    <w:rsid w:val="000D1215"/>
    <w:rsid w:val="001461AB"/>
    <w:rsid w:val="002433E4"/>
    <w:rsid w:val="002571C5"/>
    <w:rsid w:val="00314543"/>
    <w:rsid w:val="00362BCE"/>
    <w:rsid w:val="003C1A3B"/>
    <w:rsid w:val="003C5A3A"/>
    <w:rsid w:val="003E1F86"/>
    <w:rsid w:val="004E1CA6"/>
    <w:rsid w:val="004F4C94"/>
    <w:rsid w:val="00513539"/>
    <w:rsid w:val="00552F04"/>
    <w:rsid w:val="005625C8"/>
    <w:rsid w:val="0065451A"/>
    <w:rsid w:val="00683054"/>
    <w:rsid w:val="006B150B"/>
    <w:rsid w:val="00742DB1"/>
    <w:rsid w:val="0078752A"/>
    <w:rsid w:val="007915BC"/>
    <w:rsid w:val="00805C73"/>
    <w:rsid w:val="00911740"/>
    <w:rsid w:val="0093704F"/>
    <w:rsid w:val="009F0C38"/>
    <w:rsid w:val="00A6589D"/>
    <w:rsid w:val="00AA3B8A"/>
    <w:rsid w:val="00B14283"/>
    <w:rsid w:val="00B61239"/>
    <w:rsid w:val="00B62335"/>
    <w:rsid w:val="00B905C5"/>
    <w:rsid w:val="00BB0FEC"/>
    <w:rsid w:val="00C076A2"/>
    <w:rsid w:val="00C10DD0"/>
    <w:rsid w:val="00C84561"/>
    <w:rsid w:val="00D01630"/>
    <w:rsid w:val="00D21E1A"/>
    <w:rsid w:val="00D32978"/>
    <w:rsid w:val="00DA7FEF"/>
    <w:rsid w:val="00E04EA9"/>
    <w:rsid w:val="00E247AD"/>
    <w:rsid w:val="00E45029"/>
    <w:rsid w:val="00E50C9A"/>
    <w:rsid w:val="00EA397B"/>
    <w:rsid w:val="00F3360F"/>
    <w:rsid w:val="00F625B2"/>
    <w:rsid w:val="00F7122B"/>
    <w:rsid w:val="00F7639A"/>
    <w:rsid w:val="00FD22EF"/>
    <w:rsid w:val="00FD6CFE"/>
    <w:rsid w:val="00FF7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C94"/>
  </w:style>
  <w:style w:type="paragraph" w:styleId="Heading1">
    <w:name w:val="heading 1"/>
    <w:basedOn w:val="Normal"/>
    <w:next w:val="Normal"/>
    <w:qFormat/>
    <w:rsid w:val="004F4C94"/>
    <w:pPr>
      <w:keepNext/>
      <w:jc w:val="both"/>
      <w:outlineLvl w:val="0"/>
    </w:pPr>
    <w:rPr>
      <w:rFonts w:ascii="Arial" w:hAnsi="Arial"/>
      <w:sz w:val="24"/>
    </w:rPr>
  </w:style>
  <w:style w:type="paragraph" w:styleId="Heading6">
    <w:name w:val="heading 6"/>
    <w:basedOn w:val="Normal"/>
    <w:next w:val="Normal"/>
    <w:link w:val="Heading6Char"/>
    <w:semiHidden/>
    <w:unhideWhenUsed/>
    <w:qFormat/>
    <w:rsid w:val="003C5A3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4C94"/>
    <w:pPr>
      <w:jc w:val="center"/>
    </w:pPr>
    <w:rPr>
      <w:b/>
      <w:sz w:val="24"/>
    </w:rPr>
  </w:style>
  <w:style w:type="paragraph" w:styleId="BodyText">
    <w:name w:val="Body Text"/>
    <w:basedOn w:val="Normal"/>
    <w:rsid w:val="004F4C94"/>
    <w:pPr>
      <w:jc w:val="both"/>
    </w:pPr>
    <w:rPr>
      <w:rFonts w:ascii="Arial" w:hAnsi="Arial"/>
      <w:sz w:val="24"/>
    </w:rPr>
  </w:style>
  <w:style w:type="paragraph" w:styleId="BodyTextIndent">
    <w:name w:val="Body Text Indent"/>
    <w:basedOn w:val="Normal"/>
    <w:rsid w:val="004F4C94"/>
    <w:pPr>
      <w:ind w:right="-465" w:firstLine="720"/>
      <w:jc w:val="both"/>
    </w:pPr>
    <w:rPr>
      <w:sz w:val="24"/>
    </w:rPr>
  </w:style>
  <w:style w:type="paragraph" w:styleId="BodyText2">
    <w:name w:val="Body Text 2"/>
    <w:basedOn w:val="Normal"/>
    <w:rsid w:val="004F4C94"/>
    <w:pPr>
      <w:ind w:right="-375"/>
      <w:jc w:val="both"/>
    </w:pPr>
    <w:rPr>
      <w:sz w:val="24"/>
    </w:rPr>
  </w:style>
  <w:style w:type="paragraph" w:styleId="BodyText3">
    <w:name w:val="Body Text 3"/>
    <w:basedOn w:val="Normal"/>
    <w:rsid w:val="004F4C94"/>
    <w:pPr>
      <w:jc w:val="both"/>
    </w:pPr>
  </w:style>
  <w:style w:type="character" w:customStyle="1" w:styleId="Heading6Char">
    <w:name w:val="Heading 6 Char"/>
    <w:basedOn w:val="DefaultParagraphFont"/>
    <w:link w:val="Heading6"/>
    <w:semiHidden/>
    <w:rsid w:val="003C5A3A"/>
    <w:rPr>
      <w:rFonts w:ascii="Calibri" w:eastAsia="Times New Roman" w:hAnsi="Calibri" w:cs="Times New Roman"/>
      <w:b/>
      <w:bCs/>
      <w:sz w:val="22"/>
      <w:szCs w:val="22"/>
    </w:rPr>
  </w:style>
  <w:style w:type="paragraph" w:styleId="ListParagraph">
    <w:name w:val="List Paragraph"/>
    <w:basedOn w:val="Normal"/>
    <w:uiPriority w:val="34"/>
    <w:qFormat/>
    <w:rsid w:val="000009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7166">
      <w:bodyDiv w:val="1"/>
      <w:marLeft w:val="0"/>
      <w:marRight w:val="0"/>
      <w:marTop w:val="0"/>
      <w:marBottom w:val="0"/>
      <w:divBdr>
        <w:top w:val="none" w:sz="0" w:space="0" w:color="auto"/>
        <w:left w:val="none" w:sz="0" w:space="0" w:color="auto"/>
        <w:bottom w:val="none" w:sz="0" w:space="0" w:color="auto"/>
        <w:right w:val="none" w:sz="0" w:space="0" w:color="auto"/>
      </w:divBdr>
    </w:div>
    <w:div w:id="584613619">
      <w:bodyDiv w:val="1"/>
      <w:marLeft w:val="0"/>
      <w:marRight w:val="0"/>
      <w:marTop w:val="0"/>
      <w:marBottom w:val="0"/>
      <w:divBdr>
        <w:top w:val="none" w:sz="0" w:space="0" w:color="auto"/>
        <w:left w:val="none" w:sz="0" w:space="0" w:color="auto"/>
        <w:bottom w:val="none" w:sz="0" w:space="0" w:color="auto"/>
        <w:right w:val="none" w:sz="0" w:space="0" w:color="auto"/>
      </w:divBdr>
    </w:div>
    <w:div w:id="1075471179">
      <w:bodyDiv w:val="1"/>
      <w:marLeft w:val="0"/>
      <w:marRight w:val="0"/>
      <w:marTop w:val="0"/>
      <w:marBottom w:val="0"/>
      <w:divBdr>
        <w:top w:val="none" w:sz="0" w:space="0" w:color="auto"/>
        <w:left w:val="none" w:sz="0" w:space="0" w:color="auto"/>
        <w:bottom w:val="none" w:sz="0" w:space="0" w:color="auto"/>
        <w:right w:val="none" w:sz="0" w:space="0" w:color="auto"/>
      </w:divBdr>
    </w:div>
    <w:div w:id="1846245751">
      <w:bodyDiv w:val="1"/>
      <w:marLeft w:val="0"/>
      <w:marRight w:val="0"/>
      <w:marTop w:val="0"/>
      <w:marBottom w:val="0"/>
      <w:divBdr>
        <w:top w:val="none" w:sz="0" w:space="0" w:color="auto"/>
        <w:left w:val="none" w:sz="0" w:space="0" w:color="auto"/>
        <w:bottom w:val="none" w:sz="0" w:space="0" w:color="auto"/>
        <w:right w:val="none" w:sz="0" w:space="0" w:color="auto"/>
      </w:divBdr>
    </w:div>
    <w:div w:id="19851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1126</Words>
  <Characters>7695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Anca</cp:lastModifiedBy>
  <cp:revision>12</cp:revision>
  <cp:lastPrinted>2007-03-09T08:30:00Z</cp:lastPrinted>
  <dcterms:created xsi:type="dcterms:W3CDTF">2019-03-22T14:30:00Z</dcterms:created>
  <dcterms:modified xsi:type="dcterms:W3CDTF">2021-07-06T13:24:00Z</dcterms:modified>
</cp:coreProperties>
</file>